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7B0A" w:rsidRPr="00855B6D" w:rsidRDefault="00007B0A" w:rsidP="00007B0A">
      <w:pPr>
        <w:spacing w:after="0" w:line="240" w:lineRule="auto"/>
        <w:jc w:val="right"/>
        <w:rPr>
          <w:rFonts w:ascii="Times New Roman" w:hAnsi="Times New Roman" w:cs="Times New Roman"/>
          <w:b/>
          <w:sz w:val="24"/>
          <w:szCs w:val="24"/>
          <w:lang w:val="uk-UA"/>
        </w:rPr>
      </w:pPr>
      <w:r w:rsidRPr="00855B6D">
        <w:rPr>
          <w:rFonts w:ascii="Times New Roman" w:hAnsi="Times New Roman" w:cs="Times New Roman"/>
          <w:b/>
          <w:sz w:val="24"/>
          <w:szCs w:val="24"/>
          <w:lang w:val="uk-UA"/>
        </w:rPr>
        <w:t>Додаток</w:t>
      </w:r>
      <w:r w:rsidRPr="00855B6D">
        <w:rPr>
          <w:rFonts w:ascii="Times New Roman" w:hAnsi="Times New Roman" w:cs="Times New Roman"/>
          <w:b/>
          <w:sz w:val="24"/>
          <w:szCs w:val="24"/>
        </w:rPr>
        <w:t xml:space="preserve"> </w:t>
      </w:r>
      <w:r w:rsidRPr="00855B6D">
        <w:rPr>
          <w:rFonts w:ascii="Times New Roman" w:hAnsi="Times New Roman" w:cs="Times New Roman"/>
          <w:b/>
          <w:sz w:val="24"/>
          <w:szCs w:val="24"/>
          <w:lang w:val="uk-UA"/>
        </w:rPr>
        <w:t xml:space="preserve">№1 </w:t>
      </w:r>
    </w:p>
    <w:p w:rsidR="00007B0A" w:rsidRPr="00855B6D" w:rsidRDefault="00DC259A" w:rsidP="00007B0A">
      <w:pPr>
        <w:spacing w:after="0" w:line="240" w:lineRule="auto"/>
        <w:jc w:val="right"/>
        <w:rPr>
          <w:rFonts w:ascii="Times New Roman" w:hAnsi="Times New Roman" w:cs="Times New Roman"/>
          <w:b/>
          <w:sz w:val="24"/>
          <w:szCs w:val="24"/>
          <w:lang w:val="uk-UA"/>
        </w:rPr>
      </w:pPr>
      <w:r w:rsidRPr="00855B6D">
        <w:rPr>
          <w:rFonts w:ascii="Times New Roman" w:hAnsi="Times New Roman" w:cs="Times New Roman"/>
          <w:b/>
          <w:sz w:val="24"/>
          <w:szCs w:val="24"/>
          <w:lang w:val="uk-UA"/>
        </w:rPr>
        <w:t xml:space="preserve">до Протоколу </w:t>
      </w:r>
      <w:r w:rsidR="00C10B14" w:rsidRPr="00855B6D">
        <w:rPr>
          <w:rFonts w:ascii="Times New Roman" w:hAnsi="Times New Roman" w:cs="Times New Roman"/>
          <w:b/>
          <w:sz w:val="24"/>
          <w:szCs w:val="24"/>
          <w:lang w:val="uk-UA"/>
        </w:rPr>
        <w:t xml:space="preserve">засідання </w:t>
      </w:r>
      <w:r w:rsidRPr="00855B6D">
        <w:rPr>
          <w:rFonts w:ascii="Times New Roman" w:hAnsi="Times New Roman" w:cs="Times New Roman"/>
          <w:b/>
          <w:sz w:val="24"/>
          <w:szCs w:val="24"/>
          <w:lang w:val="uk-UA"/>
        </w:rPr>
        <w:t xml:space="preserve">Наглядової Ради </w:t>
      </w:r>
      <w:r w:rsidR="00007B0A" w:rsidRPr="00855B6D">
        <w:rPr>
          <w:rFonts w:ascii="Times New Roman" w:hAnsi="Times New Roman" w:cs="Times New Roman"/>
          <w:b/>
          <w:sz w:val="24"/>
          <w:szCs w:val="24"/>
          <w:lang w:val="uk-UA"/>
        </w:rPr>
        <w:t xml:space="preserve">від </w:t>
      </w:r>
      <w:r w:rsidR="00C80783" w:rsidRPr="00855B6D">
        <w:rPr>
          <w:rFonts w:ascii="Times New Roman" w:hAnsi="Times New Roman" w:cs="Times New Roman"/>
          <w:b/>
          <w:sz w:val="24"/>
          <w:szCs w:val="24"/>
        </w:rPr>
        <w:t>1</w:t>
      </w:r>
      <w:r w:rsidR="00C10B14" w:rsidRPr="00855B6D">
        <w:rPr>
          <w:rFonts w:ascii="Times New Roman" w:hAnsi="Times New Roman" w:cs="Times New Roman"/>
          <w:b/>
          <w:sz w:val="24"/>
          <w:szCs w:val="24"/>
          <w:lang w:val="uk-UA"/>
        </w:rPr>
        <w:t>7</w:t>
      </w:r>
      <w:r w:rsidR="00007B0A" w:rsidRPr="00855B6D">
        <w:rPr>
          <w:rFonts w:ascii="Times New Roman" w:hAnsi="Times New Roman" w:cs="Times New Roman"/>
          <w:b/>
          <w:sz w:val="24"/>
          <w:szCs w:val="24"/>
          <w:lang w:val="uk-UA"/>
        </w:rPr>
        <w:t>.</w:t>
      </w:r>
      <w:r w:rsidRPr="00855B6D">
        <w:rPr>
          <w:rFonts w:ascii="Times New Roman" w:hAnsi="Times New Roman" w:cs="Times New Roman"/>
          <w:b/>
          <w:sz w:val="24"/>
          <w:szCs w:val="24"/>
          <w:lang w:val="uk-UA"/>
        </w:rPr>
        <w:t>03.202</w:t>
      </w:r>
      <w:r w:rsidR="00C10B14" w:rsidRPr="00855B6D">
        <w:rPr>
          <w:rFonts w:ascii="Times New Roman" w:hAnsi="Times New Roman" w:cs="Times New Roman"/>
          <w:b/>
          <w:sz w:val="24"/>
          <w:szCs w:val="24"/>
          <w:lang w:val="uk-UA"/>
        </w:rPr>
        <w:t>5</w:t>
      </w:r>
      <w:r w:rsidR="00007B0A" w:rsidRPr="00855B6D">
        <w:rPr>
          <w:rFonts w:ascii="Times New Roman" w:hAnsi="Times New Roman" w:cs="Times New Roman"/>
          <w:b/>
          <w:sz w:val="24"/>
          <w:szCs w:val="24"/>
          <w:lang w:val="uk-UA"/>
        </w:rPr>
        <w:t>р.</w:t>
      </w:r>
    </w:p>
    <w:p w:rsidR="00007B0A" w:rsidRPr="00855B6D" w:rsidRDefault="00007B0A" w:rsidP="00007B0A">
      <w:pPr>
        <w:spacing w:after="0" w:line="240" w:lineRule="auto"/>
        <w:jc w:val="right"/>
        <w:rPr>
          <w:rFonts w:ascii="Times New Roman" w:hAnsi="Times New Roman" w:cs="Times New Roman"/>
          <w:b/>
          <w:sz w:val="24"/>
          <w:szCs w:val="24"/>
          <w:lang w:val="uk-UA"/>
        </w:rPr>
      </w:pPr>
      <w:r w:rsidRPr="00855B6D">
        <w:rPr>
          <w:rFonts w:ascii="Times New Roman" w:hAnsi="Times New Roman" w:cs="Times New Roman"/>
          <w:b/>
          <w:sz w:val="24"/>
          <w:szCs w:val="24"/>
          <w:lang w:val="uk-UA"/>
        </w:rPr>
        <w:t xml:space="preserve">  ПАТ «</w:t>
      </w:r>
      <w:r w:rsidR="00C10B14" w:rsidRPr="00855B6D">
        <w:rPr>
          <w:rFonts w:ascii="Times New Roman" w:hAnsi="Times New Roman" w:cs="Times New Roman"/>
          <w:b/>
          <w:sz w:val="24"/>
          <w:szCs w:val="24"/>
          <w:lang w:val="uk-UA"/>
        </w:rPr>
        <w:t>Верхньодніпровськхліб</w:t>
      </w:r>
      <w:r w:rsidRPr="00855B6D">
        <w:rPr>
          <w:rFonts w:ascii="Times New Roman" w:hAnsi="Times New Roman" w:cs="Times New Roman"/>
          <w:b/>
          <w:sz w:val="24"/>
          <w:szCs w:val="24"/>
          <w:lang w:val="uk-UA"/>
        </w:rPr>
        <w:t xml:space="preserve">»   </w:t>
      </w:r>
    </w:p>
    <w:p w:rsidR="00007B0A" w:rsidRPr="00855B6D" w:rsidRDefault="00007B0A" w:rsidP="00D729D9">
      <w:pPr>
        <w:spacing w:after="0" w:line="240" w:lineRule="auto"/>
        <w:jc w:val="right"/>
        <w:rPr>
          <w:rFonts w:ascii="Times New Roman" w:hAnsi="Times New Roman" w:cs="Times New Roman"/>
          <w:b/>
          <w:sz w:val="24"/>
          <w:szCs w:val="24"/>
          <w:lang w:val="uk-UA"/>
        </w:rPr>
      </w:pPr>
    </w:p>
    <w:p w:rsidR="00D729D9" w:rsidRPr="00855B6D" w:rsidRDefault="00D729D9" w:rsidP="00D729D9">
      <w:pPr>
        <w:spacing w:after="0" w:line="240" w:lineRule="auto"/>
        <w:jc w:val="right"/>
        <w:rPr>
          <w:rFonts w:ascii="Times New Roman" w:hAnsi="Times New Roman" w:cs="Times New Roman"/>
          <w:b/>
          <w:sz w:val="24"/>
          <w:szCs w:val="24"/>
          <w:lang w:val="uk-UA"/>
        </w:rPr>
      </w:pPr>
      <w:r w:rsidRPr="00855B6D">
        <w:rPr>
          <w:rFonts w:ascii="Times New Roman" w:hAnsi="Times New Roman" w:cs="Times New Roman"/>
          <w:b/>
          <w:sz w:val="24"/>
          <w:szCs w:val="24"/>
          <w:lang w:val="uk-UA"/>
        </w:rPr>
        <w:t xml:space="preserve">ЗАТВЕРДЖЕНО </w:t>
      </w:r>
    </w:p>
    <w:p w:rsidR="00D729D9" w:rsidRPr="00855B6D" w:rsidRDefault="00D729D9" w:rsidP="00D729D9">
      <w:pPr>
        <w:spacing w:after="0" w:line="240" w:lineRule="auto"/>
        <w:jc w:val="right"/>
        <w:rPr>
          <w:rFonts w:ascii="Times New Roman" w:hAnsi="Times New Roman" w:cs="Times New Roman"/>
          <w:b/>
          <w:sz w:val="24"/>
          <w:szCs w:val="24"/>
          <w:lang w:val="uk-UA"/>
        </w:rPr>
      </w:pPr>
      <w:r w:rsidRPr="00855B6D">
        <w:rPr>
          <w:rFonts w:ascii="Times New Roman" w:hAnsi="Times New Roman" w:cs="Times New Roman"/>
          <w:b/>
          <w:sz w:val="24"/>
          <w:szCs w:val="24"/>
          <w:lang w:val="uk-UA"/>
        </w:rPr>
        <w:t>Наглядово</w:t>
      </w:r>
      <w:r w:rsidR="000B3213" w:rsidRPr="00855B6D">
        <w:rPr>
          <w:rFonts w:ascii="Times New Roman" w:hAnsi="Times New Roman" w:cs="Times New Roman"/>
          <w:b/>
          <w:sz w:val="24"/>
          <w:szCs w:val="24"/>
          <w:lang w:val="uk-UA"/>
        </w:rPr>
        <w:t>ю Радою</w:t>
      </w:r>
      <w:r w:rsidRPr="00855B6D">
        <w:rPr>
          <w:rFonts w:ascii="Times New Roman" w:hAnsi="Times New Roman" w:cs="Times New Roman"/>
          <w:b/>
          <w:sz w:val="24"/>
          <w:szCs w:val="24"/>
          <w:lang w:val="uk-UA"/>
        </w:rPr>
        <w:t xml:space="preserve"> </w:t>
      </w:r>
    </w:p>
    <w:p w:rsidR="00C10B14" w:rsidRPr="00855B6D" w:rsidRDefault="00C10B14" w:rsidP="00C10B14">
      <w:pPr>
        <w:spacing w:after="0" w:line="240" w:lineRule="auto"/>
        <w:jc w:val="right"/>
        <w:rPr>
          <w:rFonts w:ascii="Times New Roman" w:hAnsi="Times New Roman" w:cs="Times New Roman"/>
          <w:b/>
          <w:sz w:val="24"/>
          <w:szCs w:val="24"/>
          <w:lang w:val="uk-UA"/>
        </w:rPr>
      </w:pPr>
      <w:r w:rsidRPr="00855B6D">
        <w:rPr>
          <w:rFonts w:ascii="Times New Roman" w:hAnsi="Times New Roman" w:cs="Times New Roman"/>
          <w:b/>
          <w:sz w:val="24"/>
          <w:szCs w:val="24"/>
          <w:lang w:val="uk-UA"/>
        </w:rPr>
        <w:t xml:space="preserve">  ПАТ «Верхньодніпровськхліб»   </w:t>
      </w:r>
    </w:p>
    <w:p w:rsidR="00D729D9" w:rsidRPr="00855B6D" w:rsidRDefault="00D729D9" w:rsidP="00D729D9">
      <w:pPr>
        <w:spacing w:after="0" w:line="240" w:lineRule="auto"/>
        <w:jc w:val="right"/>
        <w:rPr>
          <w:rFonts w:ascii="Times New Roman" w:hAnsi="Times New Roman" w:cs="Times New Roman"/>
          <w:b/>
          <w:sz w:val="24"/>
          <w:szCs w:val="24"/>
          <w:lang w:val="uk-UA"/>
        </w:rPr>
      </w:pPr>
    </w:p>
    <w:p w:rsidR="00D729D9" w:rsidRPr="00855B6D" w:rsidRDefault="00DC259A" w:rsidP="00D729D9">
      <w:pPr>
        <w:spacing w:after="0" w:line="240" w:lineRule="auto"/>
        <w:jc w:val="right"/>
        <w:rPr>
          <w:rFonts w:ascii="Times New Roman" w:hAnsi="Times New Roman" w:cs="Times New Roman"/>
          <w:b/>
          <w:sz w:val="24"/>
          <w:szCs w:val="24"/>
          <w:lang w:val="uk-UA"/>
        </w:rPr>
      </w:pPr>
      <w:r w:rsidRPr="00855B6D">
        <w:rPr>
          <w:rFonts w:ascii="Times New Roman" w:hAnsi="Times New Roman" w:cs="Times New Roman"/>
          <w:b/>
          <w:sz w:val="24"/>
          <w:szCs w:val="24"/>
          <w:lang w:val="uk-UA"/>
        </w:rPr>
        <w:t>Протокол</w:t>
      </w:r>
      <w:r w:rsidR="00C51313" w:rsidRPr="00855B6D">
        <w:rPr>
          <w:rFonts w:ascii="Times New Roman" w:hAnsi="Times New Roman" w:cs="Times New Roman"/>
          <w:b/>
          <w:sz w:val="24"/>
          <w:szCs w:val="24"/>
          <w:lang w:val="uk-UA"/>
        </w:rPr>
        <w:t xml:space="preserve">  від </w:t>
      </w:r>
      <w:r w:rsidR="00C80783" w:rsidRPr="00855B6D">
        <w:rPr>
          <w:rFonts w:ascii="Times New Roman" w:hAnsi="Times New Roman" w:cs="Times New Roman"/>
          <w:b/>
          <w:sz w:val="24"/>
          <w:szCs w:val="24"/>
        </w:rPr>
        <w:t>1</w:t>
      </w:r>
      <w:r w:rsidR="00C10B14" w:rsidRPr="00855B6D">
        <w:rPr>
          <w:rFonts w:ascii="Times New Roman" w:hAnsi="Times New Roman" w:cs="Times New Roman"/>
          <w:b/>
          <w:sz w:val="24"/>
          <w:szCs w:val="24"/>
          <w:lang w:val="uk-UA"/>
        </w:rPr>
        <w:t>7</w:t>
      </w:r>
      <w:r w:rsidRPr="00855B6D">
        <w:rPr>
          <w:rFonts w:ascii="Times New Roman" w:hAnsi="Times New Roman" w:cs="Times New Roman"/>
          <w:b/>
          <w:sz w:val="24"/>
          <w:szCs w:val="24"/>
          <w:lang w:val="uk-UA"/>
        </w:rPr>
        <w:t>.03.202</w:t>
      </w:r>
      <w:r w:rsidR="00C10B14" w:rsidRPr="00855B6D">
        <w:rPr>
          <w:rFonts w:ascii="Times New Roman" w:hAnsi="Times New Roman" w:cs="Times New Roman"/>
          <w:b/>
          <w:sz w:val="24"/>
          <w:szCs w:val="24"/>
          <w:lang w:val="uk-UA"/>
        </w:rPr>
        <w:t>5</w:t>
      </w:r>
      <w:r w:rsidRPr="00855B6D">
        <w:rPr>
          <w:rFonts w:ascii="Times New Roman" w:hAnsi="Times New Roman" w:cs="Times New Roman"/>
          <w:b/>
          <w:sz w:val="24"/>
          <w:szCs w:val="24"/>
          <w:lang w:val="uk-UA"/>
        </w:rPr>
        <w:t>р.</w:t>
      </w:r>
    </w:p>
    <w:p w:rsidR="00AD60DD" w:rsidRPr="00C80783" w:rsidRDefault="00AD60DD" w:rsidP="00AD60DD">
      <w:pPr>
        <w:spacing w:after="0" w:line="240" w:lineRule="auto"/>
        <w:jc w:val="right"/>
        <w:rPr>
          <w:rStyle w:val="markedcontent"/>
          <w:rFonts w:ascii="Times New Roman" w:hAnsi="Times New Roman" w:cs="Times New Roman"/>
          <w:b/>
          <w:lang w:val="uk-UA"/>
        </w:rPr>
      </w:pPr>
    </w:p>
    <w:p w:rsidR="00B978A2" w:rsidRPr="00855B6D" w:rsidRDefault="00B978A2" w:rsidP="00B978A2">
      <w:pPr>
        <w:jc w:val="center"/>
        <w:rPr>
          <w:rStyle w:val="markedcontent"/>
          <w:rFonts w:ascii="Times New Roman" w:hAnsi="Times New Roman" w:cs="Times New Roman"/>
          <w:b/>
          <w:sz w:val="24"/>
          <w:szCs w:val="24"/>
          <w:lang w:val="uk-UA"/>
        </w:rPr>
      </w:pPr>
      <w:r w:rsidRPr="00855B6D">
        <w:rPr>
          <w:rStyle w:val="markedcontent"/>
          <w:rFonts w:ascii="Times New Roman" w:hAnsi="Times New Roman" w:cs="Times New Roman"/>
          <w:b/>
          <w:sz w:val="24"/>
          <w:szCs w:val="24"/>
          <w:lang w:val="uk-UA"/>
        </w:rPr>
        <w:t xml:space="preserve">Повідомлення </w:t>
      </w:r>
    </w:p>
    <w:p w:rsidR="00B978A2" w:rsidRPr="00855B6D" w:rsidRDefault="00B978A2" w:rsidP="001F76A8">
      <w:pPr>
        <w:spacing w:after="0" w:line="240" w:lineRule="auto"/>
        <w:jc w:val="center"/>
        <w:rPr>
          <w:rStyle w:val="markedcontent"/>
          <w:rFonts w:ascii="Times New Roman" w:hAnsi="Times New Roman" w:cs="Times New Roman"/>
          <w:b/>
          <w:sz w:val="24"/>
          <w:szCs w:val="24"/>
          <w:lang w:val="uk-UA"/>
        </w:rPr>
      </w:pPr>
      <w:r w:rsidRPr="00855B6D">
        <w:rPr>
          <w:rStyle w:val="markedcontent"/>
          <w:rFonts w:ascii="Times New Roman" w:hAnsi="Times New Roman" w:cs="Times New Roman"/>
          <w:b/>
          <w:sz w:val="24"/>
          <w:szCs w:val="24"/>
          <w:lang w:val="uk-UA"/>
        </w:rPr>
        <w:t xml:space="preserve">про дистанційне проведення  річних загальних зборів акціонерів </w:t>
      </w:r>
    </w:p>
    <w:p w:rsidR="00872C09" w:rsidRPr="00855B6D" w:rsidRDefault="00934EFB" w:rsidP="001F76A8">
      <w:pPr>
        <w:spacing w:line="240" w:lineRule="auto"/>
        <w:jc w:val="center"/>
        <w:rPr>
          <w:rFonts w:ascii="Times New Roman" w:hAnsi="Times New Roman" w:cs="Times New Roman"/>
          <w:b/>
          <w:caps/>
          <w:sz w:val="24"/>
          <w:szCs w:val="24"/>
          <w:lang w:val="uk-UA"/>
        </w:rPr>
      </w:pPr>
      <w:r>
        <w:rPr>
          <w:rFonts w:ascii="Times New Roman" w:hAnsi="Times New Roman" w:cs="Times New Roman"/>
          <w:b/>
          <w:sz w:val="24"/>
          <w:szCs w:val="24"/>
          <w:lang w:val="uk-UA"/>
        </w:rPr>
        <w:t>ПУБЛІЧНОГО</w:t>
      </w:r>
      <w:bookmarkStart w:id="0" w:name="_GoBack"/>
      <w:bookmarkEnd w:id="0"/>
      <w:r w:rsidR="00B978A2" w:rsidRPr="00855B6D">
        <w:rPr>
          <w:rFonts w:ascii="Times New Roman" w:hAnsi="Times New Roman" w:cs="Times New Roman"/>
          <w:b/>
          <w:sz w:val="24"/>
          <w:szCs w:val="24"/>
          <w:lang w:val="uk-UA"/>
        </w:rPr>
        <w:t xml:space="preserve"> АКЦІОНЕРНОГО ТОВАРИСТВА «</w:t>
      </w:r>
      <w:r w:rsidR="00872C09" w:rsidRPr="00855B6D">
        <w:rPr>
          <w:rFonts w:ascii="Times New Roman" w:hAnsi="Times New Roman" w:cs="Times New Roman"/>
          <w:b/>
          <w:caps/>
          <w:sz w:val="24"/>
          <w:szCs w:val="24"/>
          <w:lang w:val="uk-UA"/>
        </w:rPr>
        <w:t>ВЕрхньодніпровськхліб»</w:t>
      </w:r>
    </w:p>
    <w:p w:rsidR="00B978A2" w:rsidRPr="00855B6D" w:rsidRDefault="00B978A2" w:rsidP="001F76A8">
      <w:pPr>
        <w:spacing w:line="240" w:lineRule="auto"/>
        <w:jc w:val="center"/>
        <w:rPr>
          <w:rFonts w:ascii="Times New Roman" w:hAnsi="Times New Roman" w:cs="Times New Roman"/>
          <w:b/>
          <w:bCs/>
          <w:caps/>
          <w:sz w:val="24"/>
          <w:szCs w:val="24"/>
          <w:lang w:val="uk-UA"/>
        </w:rPr>
      </w:pPr>
      <w:r w:rsidRPr="00855B6D">
        <w:rPr>
          <w:rFonts w:ascii="Times New Roman" w:hAnsi="Times New Roman" w:cs="Times New Roman"/>
          <w:b/>
          <w:bCs/>
          <w:sz w:val="24"/>
          <w:szCs w:val="24"/>
          <w:lang w:val="uk-UA"/>
        </w:rPr>
        <w:t xml:space="preserve">код за ЄДРПОУ </w:t>
      </w:r>
      <w:r w:rsidR="00872C09" w:rsidRPr="00855B6D">
        <w:rPr>
          <w:rFonts w:ascii="Times New Roman" w:hAnsi="Times New Roman" w:cs="Times New Roman"/>
          <w:b/>
          <w:bCs/>
          <w:sz w:val="24"/>
          <w:szCs w:val="24"/>
          <w:lang w:val="uk-UA"/>
        </w:rPr>
        <w:t>00381433</w:t>
      </w:r>
      <w:r w:rsidRPr="00855B6D">
        <w:rPr>
          <w:rFonts w:ascii="Times New Roman" w:hAnsi="Times New Roman" w:cs="Times New Roman"/>
          <w:b/>
          <w:bCs/>
          <w:sz w:val="24"/>
          <w:szCs w:val="24"/>
          <w:lang w:val="uk-UA"/>
        </w:rPr>
        <w:t xml:space="preserve">, </w:t>
      </w:r>
    </w:p>
    <w:p w:rsidR="00B978A2" w:rsidRPr="00855B6D" w:rsidRDefault="00B978A2" w:rsidP="001F76A8">
      <w:pPr>
        <w:spacing w:line="240" w:lineRule="auto"/>
        <w:jc w:val="center"/>
        <w:rPr>
          <w:rStyle w:val="markedcontent"/>
          <w:rFonts w:ascii="Times New Roman" w:hAnsi="Times New Roman" w:cs="Times New Roman"/>
          <w:b/>
          <w:caps/>
          <w:sz w:val="24"/>
          <w:szCs w:val="24"/>
          <w:lang w:val="uk-UA"/>
        </w:rPr>
      </w:pPr>
      <w:r w:rsidRPr="00855B6D">
        <w:rPr>
          <w:rStyle w:val="markedcontent"/>
          <w:rFonts w:ascii="Times New Roman" w:hAnsi="Times New Roman" w:cs="Times New Roman"/>
          <w:b/>
          <w:i/>
          <w:sz w:val="24"/>
          <w:szCs w:val="24"/>
          <w:lang w:val="uk-UA"/>
        </w:rPr>
        <w:t>(надалі - П</w:t>
      </w:r>
      <w:r w:rsidRPr="00855B6D">
        <w:rPr>
          <w:rFonts w:ascii="Times New Roman" w:hAnsi="Times New Roman" w:cs="Times New Roman"/>
          <w:b/>
          <w:i/>
          <w:sz w:val="24"/>
          <w:szCs w:val="24"/>
        </w:rPr>
        <w:t xml:space="preserve">АТ </w:t>
      </w:r>
      <w:r w:rsidR="00872C09" w:rsidRPr="00855B6D">
        <w:rPr>
          <w:rFonts w:ascii="Times New Roman" w:hAnsi="Times New Roman" w:cs="Times New Roman"/>
          <w:b/>
          <w:sz w:val="24"/>
          <w:szCs w:val="24"/>
          <w:lang w:val="uk-UA"/>
        </w:rPr>
        <w:t>«</w:t>
      </w:r>
      <w:r w:rsidR="00872C09" w:rsidRPr="00855B6D">
        <w:rPr>
          <w:rFonts w:ascii="Times New Roman" w:hAnsi="Times New Roman" w:cs="Times New Roman"/>
          <w:b/>
          <w:i/>
          <w:iCs/>
          <w:caps/>
          <w:sz w:val="24"/>
          <w:szCs w:val="24"/>
          <w:lang w:val="uk-UA"/>
        </w:rPr>
        <w:t>ВЕрхньодніпровськхліб»</w:t>
      </w:r>
      <w:r w:rsidR="00872C09" w:rsidRPr="00855B6D">
        <w:rPr>
          <w:rFonts w:ascii="Times New Roman" w:hAnsi="Times New Roman" w:cs="Times New Roman"/>
          <w:b/>
          <w:caps/>
          <w:sz w:val="24"/>
          <w:szCs w:val="24"/>
          <w:lang w:val="uk-UA"/>
        </w:rPr>
        <w:t>;</w:t>
      </w:r>
      <w:r w:rsidRPr="00855B6D">
        <w:rPr>
          <w:rFonts w:ascii="Times New Roman" w:hAnsi="Times New Roman" w:cs="Times New Roman"/>
          <w:b/>
          <w:i/>
          <w:sz w:val="24"/>
          <w:szCs w:val="24"/>
          <w:lang w:val="uk-UA"/>
        </w:rPr>
        <w:t xml:space="preserve"> Товариство</w:t>
      </w:r>
      <w:r w:rsidRPr="00855B6D">
        <w:rPr>
          <w:rFonts w:ascii="Times New Roman" w:hAnsi="Times New Roman" w:cs="Times New Roman"/>
          <w:sz w:val="24"/>
          <w:szCs w:val="24"/>
          <w:lang w:val="uk-UA"/>
        </w:rPr>
        <w:t>)</w:t>
      </w:r>
    </w:p>
    <w:p w:rsidR="00B978A2" w:rsidRPr="00855B6D" w:rsidRDefault="00B978A2" w:rsidP="00B978A2">
      <w:pPr>
        <w:spacing w:after="0" w:line="240" w:lineRule="auto"/>
        <w:jc w:val="right"/>
        <w:rPr>
          <w:rFonts w:ascii="Times New Roman" w:hAnsi="Times New Roman" w:cs="Times New Roman"/>
          <w:sz w:val="24"/>
          <w:szCs w:val="24"/>
          <w:lang w:val="uk-UA"/>
        </w:rPr>
      </w:pPr>
    </w:p>
    <w:p w:rsidR="00B978A2" w:rsidRPr="00855B6D" w:rsidRDefault="00B978A2" w:rsidP="00DF0F14">
      <w:pPr>
        <w:spacing w:after="120" w:line="240" w:lineRule="auto"/>
        <w:jc w:val="center"/>
        <w:rPr>
          <w:rStyle w:val="markedcontent"/>
          <w:rFonts w:ascii="Times New Roman" w:hAnsi="Times New Roman" w:cs="Times New Roman"/>
          <w:b/>
          <w:sz w:val="24"/>
          <w:szCs w:val="24"/>
          <w:lang w:val="uk-UA"/>
        </w:rPr>
      </w:pPr>
      <w:r w:rsidRPr="00855B6D">
        <w:rPr>
          <w:rStyle w:val="markedcontent"/>
          <w:rFonts w:ascii="Times New Roman" w:hAnsi="Times New Roman" w:cs="Times New Roman"/>
          <w:b/>
          <w:sz w:val="24"/>
          <w:szCs w:val="24"/>
          <w:lang w:val="uk-UA"/>
        </w:rPr>
        <w:t xml:space="preserve">Шановний акціонер! </w:t>
      </w:r>
    </w:p>
    <w:p w:rsidR="00B978A2" w:rsidRPr="00855B6D" w:rsidRDefault="00B978A2" w:rsidP="00B978A2">
      <w:pPr>
        <w:spacing w:after="0" w:line="240" w:lineRule="auto"/>
        <w:ind w:firstLine="709"/>
        <w:jc w:val="both"/>
        <w:rPr>
          <w:rStyle w:val="markedcontent"/>
          <w:rFonts w:ascii="Times New Roman" w:hAnsi="Times New Roman" w:cs="Times New Roman"/>
          <w:sz w:val="24"/>
          <w:szCs w:val="24"/>
          <w:lang w:val="uk-UA"/>
        </w:rPr>
      </w:pPr>
      <w:r w:rsidRPr="00855B6D">
        <w:rPr>
          <w:rStyle w:val="markedcontent"/>
          <w:rFonts w:ascii="Times New Roman" w:hAnsi="Times New Roman" w:cs="Times New Roman"/>
          <w:sz w:val="24"/>
          <w:szCs w:val="24"/>
          <w:lang w:val="uk-UA"/>
        </w:rPr>
        <w:t xml:space="preserve">Відповідно до рішення Наглядової ради </w:t>
      </w:r>
      <w:r w:rsidR="001F76A8" w:rsidRPr="00855B6D">
        <w:rPr>
          <w:rStyle w:val="markedcontent"/>
          <w:rFonts w:ascii="Times New Roman" w:hAnsi="Times New Roman" w:cs="Times New Roman"/>
          <w:sz w:val="24"/>
          <w:szCs w:val="24"/>
          <w:lang w:val="uk-UA"/>
        </w:rPr>
        <w:t>ПАТ «Верхньодніпровськхліб»</w:t>
      </w:r>
      <w:r w:rsidR="0072082D" w:rsidRPr="00855B6D">
        <w:rPr>
          <w:rStyle w:val="markedcontent"/>
          <w:rFonts w:ascii="Times New Roman" w:hAnsi="Times New Roman" w:cs="Times New Roman"/>
          <w:sz w:val="24"/>
          <w:szCs w:val="24"/>
          <w:lang w:val="uk-UA"/>
        </w:rPr>
        <w:t xml:space="preserve"> </w:t>
      </w:r>
      <w:r w:rsidR="00D35CE0" w:rsidRPr="00855B6D">
        <w:rPr>
          <w:rStyle w:val="markedcontent"/>
          <w:rFonts w:ascii="Times New Roman" w:hAnsi="Times New Roman" w:cs="Times New Roman"/>
          <w:sz w:val="24"/>
          <w:szCs w:val="24"/>
          <w:lang w:val="uk-UA"/>
        </w:rPr>
        <w:t xml:space="preserve">(протокол </w:t>
      </w:r>
      <w:r w:rsidR="00C51313" w:rsidRPr="00855B6D">
        <w:rPr>
          <w:rStyle w:val="markedcontent"/>
          <w:rFonts w:ascii="Times New Roman" w:hAnsi="Times New Roman" w:cs="Times New Roman"/>
          <w:sz w:val="24"/>
          <w:szCs w:val="24"/>
          <w:lang w:val="uk-UA"/>
        </w:rPr>
        <w:t xml:space="preserve">від </w:t>
      </w:r>
      <w:r w:rsidR="000E1C1A" w:rsidRPr="00855B6D">
        <w:rPr>
          <w:rStyle w:val="markedcontent"/>
          <w:rFonts w:ascii="Times New Roman" w:hAnsi="Times New Roman" w:cs="Times New Roman"/>
          <w:sz w:val="24"/>
          <w:szCs w:val="24"/>
          <w:lang w:val="uk-UA"/>
        </w:rPr>
        <w:t>1</w:t>
      </w:r>
      <w:r w:rsidR="001F76A8" w:rsidRPr="00855B6D">
        <w:rPr>
          <w:rStyle w:val="markedcontent"/>
          <w:rFonts w:ascii="Times New Roman" w:hAnsi="Times New Roman" w:cs="Times New Roman"/>
          <w:sz w:val="24"/>
          <w:szCs w:val="24"/>
          <w:lang w:val="uk-UA"/>
        </w:rPr>
        <w:t>7</w:t>
      </w:r>
      <w:r w:rsidRPr="00855B6D">
        <w:rPr>
          <w:rStyle w:val="markedcontent"/>
          <w:rFonts w:ascii="Times New Roman" w:hAnsi="Times New Roman" w:cs="Times New Roman"/>
          <w:sz w:val="24"/>
          <w:szCs w:val="24"/>
          <w:lang w:val="uk-UA"/>
        </w:rPr>
        <w:t>.</w:t>
      </w:r>
      <w:r w:rsidR="00D35CE0" w:rsidRPr="00855B6D">
        <w:rPr>
          <w:rStyle w:val="markedcontent"/>
          <w:rFonts w:ascii="Times New Roman" w:hAnsi="Times New Roman" w:cs="Times New Roman"/>
          <w:sz w:val="24"/>
          <w:szCs w:val="24"/>
          <w:lang w:val="uk-UA"/>
        </w:rPr>
        <w:t>03.202</w:t>
      </w:r>
      <w:r w:rsidR="001F76A8" w:rsidRPr="00855B6D">
        <w:rPr>
          <w:rStyle w:val="markedcontent"/>
          <w:rFonts w:ascii="Times New Roman" w:hAnsi="Times New Roman" w:cs="Times New Roman"/>
          <w:sz w:val="24"/>
          <w:szCs w:val="24"/>
          <w:lang w:val="uk-UA"/>
        </w:rPr>
        <w:t>5</w:t>
      </w:r>
      <w:r w:rsidRPr="00855B6D">
        <w:rPr>
          <w:rStyle w:val="markedcontent"/>
          <w:rFonts w:ascii="Times New Roman" w:hAnsi="Times New Roman" w:cs="Times New Roman"/>
          <w:sz w:val="24"/>
          <w:szCs w:val="24"/>
          <w:lang w:val="uk-UA"/>
        </w:rPr>
        <w:t xml:space="preserve"> року), Закону України «Про акціонерні товариства»</w:t>
      </w:r>
      <w:r w:rsidR="0072082D" w:rsidRPr="00855B6D">
        <w:rPr>
          <w:rStyle w:val="markedcontent"/>
          <w:rFonts w:ascii="Times New Roman" w:hAnsi="Times New Roman" w:cs="Times New Roman"/>
          <w:sz w:val="24"/>
          <w:szCs w:val="24"/>
          <w:lang w:val="uk-UA"/>
        </w:rPr>
        <w:t xml:space="preserve">, </w:t>
      </w:r>
      <w:r w:rsidR="00D35CE0" w:rsidRPr="00855B6D">
        <w:rPr>
          <w:rFonts w:ascii="Times New Roman" w:hAnsi="Times New Roman" w:cs="Times New Roman"/>
          <w:sz w:val="24"/>
          <w:szCs w:val="24"/>
          <w:lang w:val="uk-UA"/>
        </w:rPr>
        <w:t>Порядку скликання та проведення дистанційних загальних зборів акціонерів</w:t>
      </w:r>
      <w:r w:rsidRPr="00855B6D">
        <w:rPr>
          <w:rStyle w:val="markedcontent"/>
          <w:rFonts w:ascii="Times New Roman" w:hAnsi="Times New Roman" w:cs="Times New Roman"/>
          <w:sz w:val="24"/>
          <w:szCs w:val="24"/>
          <w:lang w:val="uk-UA"/>
        </w:rPr>
        <w:t xml:space="preserve">, затвердженого Рішенням НКЦПФР </w:t>
      </w:r>
      <w:r w:rsidR="00D35CE0" w:rsidRPr="00855B6D">
        <w:rPr>
          <w:rFonts w:ascii="Times New Roman" w:hAnsi="Times New Roman" w:cs="Times New Roman"/>
          <w:sz w:val="24"/>
          <w:szCs w:val="24"/>
          <w:lang w:val="uk-UA"/>
        </w:rPr>
        <w:t xml:space="preserve"> від 06 березня 2023 року № 236</w:t>
      </w:r>
      <w:r w:rsidRPr="00855B6D">
        <w:rPr>
          <w:rStyle w:val="markedcontent"/>
          <w:rFonts w:ascii="Times New Roman" w:hAnsi="Times New Roman" w:cs="Times New Roman"/>
          <w:sz w:val="24"/>
          <w:szCs w:val="24"/>
          <w:lang w:val="uk-UA"/>
        </w:rPr>
        <w:t xml:space="preserve">, повідомляємо Вас про скликання та дистанційне проведення річних Загальних зборів акціонерів </w:t>
      </w:r>
      <w:r w:rsidR="0072082D" w:rsidRPr="00855B6D">
        <w:rPr>
          <w:rStyle w:val="markedcontent"/>
          <w:rFonts w:ascii="Times New Roman" w:hAnsi="Times New Roman" w:cs="Times New Roman"/>
          <w:sz w:val="24"/>
          <w:szCs w:val="24"/>
          <w:lang w:val="uk-UA"/>
        </w:rPr>
        <w:t>ПАТ «Верхньодніпровськхліб».</w:t>
      </w:r>
    </w:p>
    <w:p w:rsidR="00B978A2" w:rsidRPr="00855B6D" w:rsidRDefault="00B978A2" w:rsidP="00FB56C2">
      <w:pPr>
        <w:spacing w:before="120" w:after="0" w:line="240" w:lineRule="auto"/>
        <w:ind w:firstLine="709"/>
        <w:jc w:val="both"/>
        <w:rPr>
          <w:rFonts w:ascii="Times New Roman" w:hAnsi="Times New Roman" w:cs="Times New Roman"/>
          <w:sz w:val="24"/>
          <w:szCs w:val="24"/>
          <w:lang w:val="uk-UA"/>
        </w:rPr>
      </w:pPr>
      <w:r w:rsidRPr="00855B6D">
        <w:rPr>
          <w:rFonts w:ascii="Times New Roman" w:hAnsi="Times New Roman" w:cs="Times New Roman"/>
          <w:b/>
          <w:sz w:val="24"/>
          <w:szCs w:val="24"/>
          <w:u w:val="single"/>
          <w:lang w:val="uk-UA"/>
        </w:rPr>
        <w:t>Місцезнаходження:</w:t>
      </w:r>
      <w:r w:rsidRPr="00855B6D">
        <w:rPr>
          <w:rFonts w:ascii="Times New Roman" w:hAnsi="Times New Roman" w:cs="Times New Roman"/>
          <w:b/>
          <w:sz w:val="24"/>
          <w:szCs w:val="24"/>
          <w:lang w:val="uk-UA"/>
        </w:rPr>
        <w:t xml:space="preserve"> </w:t>
      </w:r>
      <w:r w:rsidR="00FB56C2" w:rsidRPr="00855B6D">
        <w:rPr>
          <w:rFonts w:ascii="Times New Roman" w:hAnsi="Times New Roman" w:cs="Times New Roman"/>
          <w:sz w:val="24"/>
          <w:szCs w:val="24"/>
          <w:lang w:val="uk-UA"/>
        </w:rPr>
        <w:t xml:space="preserve">51600, Дніпропетровська обл., Верхньодніпровський р-н, м.Верхньодніпровськ, вул. </w:t>
      </w:r>
      <w:r w:rsidR="00752903" w:rsidRPr="00855B6D">
        <w:rPr>
          <w:rFonts w:ascii="Times New Roman" w:hAnsi="Times New Roman" w:cs="Times New Roman"/>
          <w:sz w:val="24"/>
          <w:szCs w:val="24"/>
          <w:lang w:val="uk-UA"/>
        </w:rPr>
        <w:t>Титова</w:t>
      </w:r>
      <w:r w:rsidR="00FB56C2" w:rsidRPr="00855B6D">
        <w:rPr>
          <w:rFonts w:ascii="Times New Roman" w:hAnsi="Times New Roman" w:cs="Times New Roman"/>
          <w:sz w:val="24"/>
          <w:szCs w:val="24"/>
          <w:lang w:val="uk-UA"/>
        </w:rPr>
        <w:t>, буд. 202.</w:t>
      </w:r>
    </w:p>
    <w:p w:rsidR="003A3446" w:rsidRPr="00855B6D" w:rsidRDefault="003A3446" w:rsidP="00B978A2">
      <w:pPr>
        <w:spacing w:before="120" w:after="0" w:line="240" w:lineRule="auto"/>
        <w:ind w:firstLine="709"/>
        <w:jc w:val="both"/>
        <w:rPr>
          <w:rFonts w:ascii="Times New Roman" w:hAnsi="Times New Roman" w:cs="Times New Roman"/>
          <w:sz w:val="24"/>
          <w:szCs w:val="24"/>
          <w:lang w:val="uk-UA"/>
        </w:rPr>
      </w:pPr>
      <w:r w:rsidRPr="00855B6D">
        <w:rPr>
          <w:rFonts w:ascii="Times New Roman" w:hAnsi="Times New Roman" w:cs="Times New Roman"/>
          <w:b/>
          <w:sz w:val="24"/>
          <w:szCs w:val="24"/>
          <w:u w:val="single"/>
          <w:lang w:val="uk-UA"/>
        </w:rPr>
        <w:t>Спосіб проведення загальних зборів</w:t>
      </w:r>
      <w:r w:rsidRPr="00855B6D">
        <w:rPr>
          <w:rFonts w:ascii="Times New Roman" w:hAnsi="Times New Roman" w:cs="Times New Roman"/>
          <w:sz w:val="24"/>
          <w:szCs w:val="24"/>
          <w:lang w:val="uk-UA"/>
        </w:rPr>
        <w:t xml:space="preserve">  - дистанційні загальні збори.</w:t>
      </w:r>
    </w:p>
    <w:p w:rsidR="00B978A2" w:rsidRPr="00855B6D" w:rsidRDefault="00B978A2" w:rsidP="00B978A2">
      <w:pPr>
        <w:spacing w:before="120" w:after="0" w:line="240" w:lineRule="auto"/>
        <w:ind w:firstLine="709"/>
        <w:jc w:val="both"/>
        <w:rPr>
          <w:rFonts w:ascii="Times New Roman" w:hAnsi="Times New Roman" w:cs="Times New Roman"/>
          <w:sz w:val="24"/>
          <w:szCs w:val="24"/>
          <w:lang w:val="uk-UA"/>
        </w:rPr>
      </w:pPr>
      <w:r w:rsidRPr="00855B6D">
        <w:rPr>
          <w:rFonts w:ascii="Times New Roman" w:hAnsi="Times New Roman" w:cs="Times New Roman"/>
          <w:sz w:val="24"/>
          <w:szCs w:val="24"/>
          <w:lang w:val="uk-UA"/>
        </w:rPr>
        <w:t xml:space="preserve"> </w:t>
      </w:r>
      <w:r w:rsidR="00D35CE0" w:rsidRPr="00855B6D">
        <w:rPr>
          <w:rFonts w:ascii="Times New Roman" w:hAnsi="Times New Roman" w:cs="Times New Roman"/>
          <w:b/>
          <w:sz w:val="24"/>
          <w:szCs w:val="24"/>
          <w:u w:val="single"/>
          <w:lang w:val="uk-UA"/>
        </w:rPr>
        <w:t>2</w:t>
      </w:r>
      <w:r w:rsidR="00104FCE" w:rsidRPr="00855B6D">
        <w:rPr>
          <w:rFonts w:ascii="Times New Roman" w:hAnsi="Times New Roman" w:cs="Times New Roman"/>
          <w:b/>
          <w:sz w:val="24"/>
          <w:szCs w:val="24"/>
          <w:u w:val="single"/>
          <w:lang w:val="uk-UA"/>
        </w:rPr>
        <w:t>8</w:t>
      </w:r>
      <w:r w:rsidR="00D35CE0" w:rsidRPr="00855B6D">
        <w:rPr>
          <w:rFonts w:ascii="Times New Roman" w:hAnsi="Times New Roman" w:cs="Times New Roman"/>
          <w:b/>
          <w:sz w:val="24"/>
          <w:szCs w:val="24"/>
          <w:u w:val="single"/>
          <w:lang w:val="uk-UA"/>
        </w:rPr>
        <w:t xml:space="preserve"> квітня 202</w:t>
      </w:r>
      <w:r w:rsidR="00104FCE" w:rsidRPr="00855B6D">
        <w:rPr>
          <w:rFonts w:ascii="Times New Roman" w:hAnsi="Times New Roman" w:cs="Times New Roman"/>
          <w:b/>
          <w:sz w:val="24"/>
          <w:szCs w:val="24"/>
          <w:u w:val="single"/>
          <w:lang w:val="uk-UA"/>
        </w:rPr>
        <w:t>5</w:t>
      </w:r>
      <w:r w:rsidRPr="00855B6D">
        <w:rPr>
          <w:rFonts w:ascii="Times New Roman" w:hAnsi="Times New Roman" w:cs="Times New Roman"/>
          <w:b/>
          <w:sz w:val="24"/>
          <w:szCs w:val="24"/>
          <w:u w:val="single"/>
          <w:lang w:val="uk-UA"/>
        </w:rPr>
        <w:t xml:space="preserve"> року до 18.00 год.</w:t>
      </w:r>
      <w:r w:rsidRPr="00855B6D">
        <w:rPr>
          <w:rFonts w:ascii="Times New Roman" w:hAnsi="Times New Roman" w:cs="Times New Roman"/>
          <w:sz w:val="24"/>
          <w:szCs w:val="24"/>
          <w:lang w:val="uk-UA"/>
        </w:rPr>
        <w:t xml:space="preserve"> – </w:t>
      </w:r>
      <w:r w:rsidRPr="00855B6D">
        <w:rPr>
          <w:rFonts w:ascii="Times New Roman" w:hAnsi="Times New Roman" w:cs="Times New Roman"/>
          <w:b/>
          <w:i/>
          <w:sz w:val="24"/>
          <w:szCs w:val="24"/>
          <w:u w:val="single"/>
          <w:lang w:val="uk-UA"/>
        </w:rPr>
        <w:t>дата дистанційного проведення річних Загальних зборів акціонерів Товариства</w:t>
      </w:r>
      <w:r w:rsidRPr="00855B6D">
        <w:rPr>
          <w:rFonts w:ascii="Times New Roman" w:hAnsi="Times New Roman" w:cs="Times New Roman"/>
          <w:sz w:val="24"/>
          <w:szCs w:val="24"/>
          <w:lang w:val="uk-UA"/>
        </w:rPr>
        <w:t xml:space="preserve"> (</w:t>
      </w:r>
      <w:r w:rsidRPr="00855B6D">
        <w:rPr>
          <w:rFonts w:ascii="Times New Roman" w:hAnsi="Times New Roman" w:cs="Times New Roman"/>
          <w:i/>
          <w:sz w:val="24"/>
          <w:szCs w:val="24"/>
          <w:u w:val="single"/>
          <w:lang w:val="uk-UA"/>
        </w:rPr>
        <w:t>дата завершення голосування</w:t>
      </w:r>
      <w:r w:rsidRPr="00855B6D">
        <w:rPr>
          <w:rFonts w:ascii="Times New Roman" w:hAnsi="Times New Roman" w:cs="Times New Roman"/>
          <w:sz w:val="24"/>
          <w:szCs w:val="24"/>
          <w:lang w:val="uk-UA"/>
        </w:rPr>
        <w:t xml:space="preserve">), що будуть проведені у відповідності до </w:t>
      </w:r>
      <w:r w:rsidR="00D35CE0" w:rsidRPr="00855B6D">
        <w:rPr>
          <w:rFonts w:ascii="Times New Roman" w:hAnsi="Times New Roman" w:cs="Times New Roman"/>
          <w:sz w:val="24"/>
          <w:szCs w:val="24"/>
          <w:lang w:val="uk-UA"/>
        </w:rPr>
        <w:t>Порядку скликання та проведення дистанційних загальних зборів акціонерів</w:t>
      </w:r>
      <w:r w:rsidR="00D35CE0" w:rsidRPr="00855B6D">
        <w:rPr>
          <w:rStyle w:val="markedcontent"/>
          <w:rFonts w:ascii="Times New Roman" w:hAnsi="Times New Roman" w:cs="Times New Roman"/>
          <w:sz w:val="24"/>
          <w:szCs w:val="24"/>
          <w:lang w:val="uk-UA"/>
        </w:rPr>
        <w:t xml:space="preserve">, затвердженого Рішенням НКЦПФР </w:t>
      </w:r>
      <w:r w:rsidR="00D35CE0" w:rsidRPr="00855B6D">
        <w:rPr>
          <w:rFonts w:ascii="Times New Roman" w:hAnsi="Times New Roman" w:cs="Times New Roman"/>
          <w:sz w:val="24"/>
          <w:szCs w:val="24"/>
          <w:lang w:val="uk-UA"/>
        </w:rPr>
        <w:t>від 06 березня 2023 року № 236 (далі –  П</w:t>
      </w:r>
      <w:r w:rsidRPr="00855B6D">
        <w:rPr>
          <w:rFonts w:ascii="Times New Roman" w:hAnsi="Times New Roman" w:cs="Times New Roman"/>
          <w:sz w:val="24"/>
          <w:szCs w:val="24"/>
          <w:lang w:val="uk-UA"/>
        </w:rPr>
        <w:t xml:space="preserve">орядок). </w:t>
      </w:r>
    </w:p>
    <w:p w:rsidR="00B978A2" w:rsidRPr="00855B6D" w:rsidRDefault="005A332D" w:rsidP="00B978A2">
      <w:pPr>
        <w:spacing w:before="120" w:after="0" w:line="240" w:lineRule="auto"/>
        <w:ind w:firstLine="709"/>
        <w:jc w:val="both"/>
        <w:rPr>
          <w:rFonts w:ascii="Times New Roman" w:hAnsi="Times New Roman" w:cs="Times New Roman"/>
          <w:b/>
          <w:i/>
          <w:sz w:val="24"/>
          <w:szCs w:val="24"/>
          <w:u w:val="single"/>
          <w:lang w:val="uk-UA"/>
        </w:rPr>
      </w:pPr>
      <w:r w:rsidRPr="00855B6D">
        <w:rPr>
          <w:rFonts w:ascii="Times New Roman" w:hAnsi="Times New Roman" w:cs="Times New Roman"/>
          <w:b/>
          <w:sz w:val="24"/>
          <w:szCs w:val="24"/>
          <w:u w:val="single"/>
          <w:lang w:val="uk-UA"/>
        </w:rPr>
        <w:t>2</w:t>
      </w:r>
      <w:r w:rsidR="00104FCE" w:rsidRPr="00855B6D">
        <w:rPr>
          <w:rFonts w:ascii="Times New Roman" w:hAnsi="Times New Roman" w:cs="Times New Roman"/>
          <w:b/>
          <w:sz w:val="24"/>
          <w:szCs w:val="24"/>
          <w:u w:val="single"/>
          <w:lang w:val="uk-UA"/>
        </w:rPr>
        <w:t>3</w:t>
      </w:r>
      <w:r w:rsidRPr="00855B6D">
        <w:rPr>
          <w:rFonts w:ascii="Times New Roman" w:hAnsi="Times New Roman" w:cs="Times New Roman"/>
          <w:b/>
          <w:sz w:val="24"/>
          <w:szCs w:val="24"/>
          <w:u w:val="single"/>
          <w:lang w:val="uk-UA"/>
        </w:rPr>
        <w:t xml:space="preserve"> квітня 202</w:t>
      </w:r>
      <w:r w:rsidR="00104FCE" w:rsidRPr="00855B6D">
        <w:rPr>
          <w:rFonts w:ascii="Times New Roman" w:hAnsi="Times New Roman" w:cs="Times New Roman"/>
          <w:b/>
          <w:sz w:val="24"/>
          <w:szCs w:val="24"/>
          <w:u w:val="single"/>
          <w:lang w:val="uk-UA"/>
        </w:rPr>
        <w:t>5</w:t>
      </w:r>
      <w:r w:rsidRPr="00855B6D">
        <w:rPr>
          <w:rFonts w:ascii="Times New Roman" w:hAnsi="Times New Roman" w:cs="Times New Roman"/>
          <w:b/>
          <w:sz w:val="24"/>
          <w:szCs w:val="24"/>
          <w:u w:val="single"/>
          <w:lang w:val="uk-UA"/>
        </w:rPr>
        <w:t xml:space="preserve"> </w:t>
      </w:r>
      <w:r w:rsidR="00F61722" w:rsidRPr="00855B6D">
        <w:rPr>
          <w:rFonts w:ascii="Times New Roman" w:hAnsi="Times New Roman" w:cs="Times New Roman"/>
          <w:b/>
          <w:sz w:val="24"/>
          <w:szCs w:val="24"/>
          <w:u w:val="single"/>
          <w:lang w:val="uk-UA"/>
        </w:rPr>
        <w:t xml:space="preserve"> року </w:t>
      </w:r>
      <w:r w:rsidR="00B978A2" w:rsidRPr="00855B6D">
        <w:rPr>
          <w:rFonts w:ascii="Times New Roman" w:hAnsi="Times New Roman" w:cs="Times New Roman"/>
          <w:b/>
          <w:sz w:val="24"/>
          <w:szCs w:val="24"/>
          <w:u w:val="single"/>
          <w:lang w:val="uk-UA"/>
        </w:rPr>
        <w:t xml:space="preserve"> </w:t>
      </w:r>
      <w:r w:rsidR="00B978A2" w:rsidRPr="00855B6D">
        <w:rPr>
          <w:rFonts w:ascii="Times New Roman" w:hAnsi="Times New Roman" w:cs="Times New Roman"/>
          <w:sz w:val="24"/>
          <w:szCs w:val="24"/>
          <w:lang w:val="uk-UA"/>
        </w:rPr>
        <w:t xml:space="preserve">– </w:t>
      </w:r>
      <w:r w:rsidR="00B978A2" w:rsidRPr="00855B6D">
        <w:rPr>
          <w:rFonts w:ascii="Times New Roman" w:hAnsi="Times New Roman" w:cs="Times New Roman"/>
          <w:b/>
          <w:i/>
          <w:sz w:val="24"/>
          <w:szCs w:val="24"/>
          <w:u w:val="single"/>
          <w:lang w:val="uk-UA"/>
        </w:rPr>
        <w:t xml:space="preserve">дата складення переліку акціонерів, які мають право на участь у річних </w:t>
      </w:r>
      <w:r w:rsidR="00B978A2" w:rsidRPr="00855B6D">
        <w:rPr>
          <w:rFonts w:ascii="Times New Roman" w:hAnsi="Times New Roman" w:cs="Times New Roman"/>
          <w:b/>
          <w:i/>
          <w:sz w:val="24"/>
          <w:szCs w:val="24"/>
          <w:u w:val="single"/>
        </w:rPr>
        <w:t xml:space="preserve">Загальних зборах </w:t>
      </w:r>
      <w:r w:rsidR="00B978A2" w:rsidRPr="00855B6D">
        <w:rPr>
          <w:rFonts w:ascii="Times New Roman" w:hAnsi="Times New Roman" w:cs="Times New Roman"/>
          <w:b/>
          <w:i/>
          <w:sz w:val="24"/>
          <w:szCs w:val="24"/>
          <w:u w:val="single"/>
          <w:lang w:val="uk-UA"/>
        </w:rPr>
        <w:t>Товариства.</w:t>
      </w:r>
    </w:p>
    <w:p w:rsidR="00B978A2" w:rsidRPr="00855B6D" w:rsidRDefault="00267CA3" w:rsidP="00B978A2">
      <w:pPr>
        <w:spacing w:before="120" w:after="0" w:line="240" w:lineRule="auto"/>
        <w:ind w:firstLine="709"/>
        <w:jc w:val="both"/>
        <w:rPr>
          <w:rFonts w:ascii="Times New Roman" w:hAnsi="Times New Roman" w:cs="Times New Roman"/>
          <w:sz w:val="24"/>
          <w:szCs w:val="24"/>
          <w:lang w:val="uk-UA"/>
        </w:rPr>
      </w:pPr>
      <w:r w:rsidRPr="00855B6D">
        <w:rPr>
          <w:rFonts w:ascii="Times New Roman" w:hAnsi="Times New Roman" w:cs="Times New Roman"/>
          <w:b/>
          <w:sz w:val="24"/>
          <w:szCs w:val="24"/>
          <w:u w:val="single"/>
          <w:lang w:val="uk-UA"/>
        </w:rPr>
        <w:t xml:space="preserve">о 9.00 годині </w:t>
      </w:r>
      <w:r w:rsidR="006B0462" w:rsidRPr="00855B6D">
        <w:rPr>
          <w:rFonts w:ascii="Times New Roman" w:hAnsi="Times New Roman" w:cs="Times New Roman"/>
          <w:b/>
          <w:sz w:val="24"/>
          <w:szCs w:val="24"/>
          <w:u w:val="single"/>
          <w:lang w:val="uk-UA"/>
        </w:rPr>
        <w:t>17</w:t>
      </w:r>
      <w:r w:rsidR="005A332D" w:rsidRPr="00855B6D">
        <w:rPr>
          <w:rFonts w:ascii="Times New Roman" w:hAnsi="Times New Roman" w:cs="Times New Roman"/>
          <w:b/>
          <w:sz w:val="24"/>
          <w:szCs w:val="24"/>
          <w:u w:val="single"/>
          <w:lang w:val="uk-UA"/>
        </w:rPr>
        <w:t xml:space="preserve"> квітня 202</w:t>
      </w:r>
      <w:r w:rsidR="0062430D" w:rsidRPr="00855B6D">
        <w:rPr>
          <w:rFonts w:ascii="Times New Roman" w:hAnsi="Times New Roman" w:cs="Times New Roman"/>
          <w:b/>
          <w:sz w:val="24"/>
          <w:szCs w:val="24"/>
          <w:u w:val="single"/>
          <w:lang w:val="uk-UA"/>
        </w:rPr>
        <w:t>5</w:t>
      </w:r>
      <w:r w:rsidR="00B978A2" w:rsidRPr="00855B6D">
        <w:rPr>
          <w:rFonts w:ascii="Times New Roman" w:hAnsi="Times New Roman" w:cs="Times New Roman"/>
          <w:b/>
          <w:sz w:val="24"/>
          <w:szCs w:val="24"/>
          <w:u w:val="single"/>
          <w:lang w:val="uk-UA"/>
        </w:rPr>
        <w:t xml:space="preserve"> року </w:t>
      </w:r>
      <w:r w:rsidR="00B978A2" w:rsidRPr="00855B6D">
        <w:rPr>
          <w:rFonts w:ascii="Times New Roman" w:hAnsi="Times New Roman" w:cs="Times New Roman"/>
          <w:sz w:val="24"/>
          <w:szCs w:val="24"/>
          <w:lang w:val="uk-UA"/>
        </w:rPr>
        <w:t xml:space="preserve"> – дата розміщення </w:t>
      </w:r>
      <w:r w:rsidR="00B978A2" w:rsidRPr="00855B6D">
        <w:rPr>
          <w:rFonts w:ascii="Times New Roman" w:hAnsi="Times New Roman" w:cs="Times New Roman"/>
          <w:b/>
          <w:i/>
          <w:sz w:val="24"/>
          <w:szCs w:val="24"/>
          <w:lang w:val="uk-UA"/>
        </w:rPr>
        <w:t xml:space="preserve">Бюлетеня для голосування </w:t>
      </w:r>
      <w:r w:rsidR="00B978A2" w:rsidRPr="00855B6D">
        <w:rPr>
          <w:rFonts w:ascii="Times New Roman" w:hAnsi="Times New Roman" w:cs="Times New Roman"/>
          <w:b/>
          <w:i/>
          <w:sz w:val="24"/>
          <w:szCs w:val="24"/>
        </w:rPr>
        <w:t>(</w:t>
      </w:r>
      <w:r w:rsidR="00B978A2" w:rsidRPr="00855B6D">
        <w:rPr>
          <w:rFonts w:ascii="Times New Roman" w:hAnsi="Times New Roman" w:cs="Times New Roman"/>
          <w:b/>
          <w:i/>
          <w:sz w:val="24"/>
          <w:szCs w:val="24"/>
          <w:lang w:val="uk-UA"/>
        </w:rPr>
        <w:t>щодо інших питань порядку денного, крім обрання органів товариства)</w:t>
      </w:r>
      <w:r w:rsidR="00B978A2" w:rsidRPr="00855B6D">
        <w:rPr>
          <w:rFonts w:ascii="Times New Roman" w:hAnsi="Times New Roman" w:cs="Times New Roman"/>
          <w:sz w:val="24"/>
          <w:szCs w:val="24"/>
        </w:rPr>
        <w:t xml:space="preserve"> </w:t>
      </w:r>
      <w:r w:rsidR="00B978A2" w:rsidRPr="00855B6D">
        <w:rPr>
          <w:rFonts w:ascii="Times New Roman" w:hAnsi="Times New Roman" w:cs="Times New Roman"/>
          <w:sz w:val="24"/>
          <w:szCs w:val="24"/>
          <w:lang w:val="uk-UA"/>
        </w:rPr>
        <w:t xml:space="preserve"> у вільному для акціонерів доступі на дистанційних річних Загальних зборах акціонерів Товариства (</w:t>
      </w:r>
      <w:r w:rsidR="00B978A2" w:rsidRPr="00855B6D">
        <w:rPr>
          <w:rFonts w:ascii="Times New Roman" w:hAnsi="Times New Roman" w:cs="Times New Roman"/>
          <w:b/>
          <w:sz w:val="24"/>
          <w:szCs w:val="24"/>
          <w:lang w:val="uk-UA"/>
        </w:rPr>
        <w:t>початок голосування</w:t>
      </w:r>
      <w:r w:rsidR="00B978A2" w:rsidRPr="00855B6D">
        <w:rPr>
          <w:rFonts w:ascii="Times New Roman" w:hAnsi="Times New Roman" w:cs="Times New Roman"/>
          <w:sz w:val="24"/>
          <w:szCs w:val="24"/>
          <w:lang w:val="uk-UA"/>
        </w:rPr>
        <w:t>) на власному веб-сайті Товариства</w:t>
      </w:r>
      <w:r w:rsidR="00B978A2" w:rsidRPr="00855B6D">
        <w:rPr>
          <w:rFonts w:ascii="Times New Roman" w:hAnsi="Times New Roman" w:cs="Times New Roman"/>
          <w:sz w:val="24"/>
          <w:szCs w:val="24"/>
          <w:shd w:val="clear" w:color="auto" w:fill="FFFFFF"/>
          <w:lang w:val="uk-UA"/>
        </w:rPr>
        <w:t xml:space="preserve"> </w:t>
      </w:r>
      <w:hyperlink r:id="rId8" w:history="1">
        <w:r w:rsidR="00493CEF" w:rsidRPr="00855B6D">
          <w:rPr>
            <w:rStyle w:val="ab"/>
            <w:rFonts w:ascii="Times New Roman" w:hAnsi="Times New Roman" w:cs="Times New Roman"/>
            <w:sz w:val="24"/>
            <w:szCs w:val="24"/>
          </w:rPr>
          <w:t>https://00381433.emitent.net.ua/</w:t>
        </w:r>
      </w:hyperlink>
      <w:r w:rsidR="00493CEF" w:rsidRPr="00855B6D">
        <w:rPr>
          <w:rStyle w:val="ab"/>
          <w:rFonts w:ascii="Times New Roman" w:hAnsi="Times New Roman" w:cs="Times New Roman"/>
          <w:sz w:val="24"/>
          <w:szCs w:val="24"/>
          <w:u w:val="none"/>
          <w:lang w:val="uk-UA"/>
        </w:rPr>
        <w:t>.</w:t>
      </w:r>
    </w:p>
    <w:p w:rsidR="00B978A2" w:rsidRPr="00855B6D" w:rsidRDefault="00267CA3" w:rsidP="00923274">
      <w:pPr>
        <w:spacing w:before="120" w:after="0" w:line="240" w:lineRule="auto"/>
        <w:ind w:firstLine="709"/>
        <w:jc w:val="both"/>
        <w:rPr>
          <w:rFonts w:ascii="Times New Roman" w:hAnsi="Times New Roman" w:cs="Times New Roman"/>
          <w:sz w:val="24"/>
          <w:szCs w:val="24"/>
          <w:lang w:val="uk-UA"/>
        </w:rPr>
      </w:pPr>
      <w:r w:rsidRPr="00855B6D">
        <w:rPr>
          <w:rFonts w:ascii="Times New Roman" w:hAnsi="Times New Roman" w:cs="Times New Roman"/>
          <w:b/>
          <w:sz w:val="24"/>
          <w:szCs w:val="24"/>
          <w:u w:val="single"/>
          <w:lang w:val="uk-UA"/>
        </w:rPr>
        <w:t xml:space="preserve">о 09.00 год. </w:t>
      </w:r>
      <w:r w:rsidR="005A332D" w:rsidRPr="00855B6D">
        <w:rPr>
          <w:rFonts w:ascii="Times New Roman" w:hAnsi="Times New Roman" w:cs="Times New Roman"/>
          <w:b/>
          <w:sz w:val="24"/>
          <w:szCs w:val="24"/>
          <w:u w:val="single"/>
          <w:lang w:val="uk-UA"/>
        </w:rPr>
        <w:t>2</w:t>
      </w:r>
      <w:r w:rsidR="00923274" w:rsidRPr="00855B6D">
        <w:rPr>
          <w:rFonts w:ascii="Times New Roman" w:hAnsi="Times New Roman" w:cs="Times New Roman"/>
          <w:b/>
          <w:sz w:val="24"/>
          <w:szCs w:val="24"/>
          <w:u w:val="single"/>
          <w:lang w:val="uk-UA"/>
        </w:rPr>
        <w:t>3</w:t>
      </w:r>
      <w:r w:rsidR="005A332D" w:rsidRPr="00855B6D">
        <w:rPr>
          <w:rFonts w:ascii="Times New Roman" w:hAnsi="Times New Roman" w:cs="Times New Roman"/>
          <w:b/>
          <w:sz w:val="24"/>
          <w:szCs w:val="24"/>
          <w:u w:val="single"/>
          <w:lang w:val="uk-UA"/>
        </w:rPr>
        <w:t xml:space="preserve"> квітня 202</w:t>
      </w:r>
      <w:r w:rsidR="00923274" w:rsidRPr="00855B6D">
        <w:rPr>
          <w:rFonts w:ascii="Times New Roman" w:hAnsi="Times New Roman" w:cs="Times New Roman"/>
          <w:b/>
          <w:sz w:val="24"/>
          <w:szCs w:val="24"/>
          <w:u w:val="single"/>
          <w:lang w:val="uk-UA"/>
        </w:rPr>
        <w:t>5</w:t>
      </w:r>
      <w:r w:rsidR="00B978A2" w:rsidRPr="00855B6D">
        <w:rPr>
          <w:rFonts w:ascii="Times New Roman" w:hAnsi="Times New Roman" w:cs="Times New Roman"/>
          <w:b/>
          <w:sz w:val="24"/>
          <w:szCs w:val="24"/>
          <w:u w:val="single"/>
          <w:lang w:val="uk-UA"/>
        </w:rPr>
        <w:t xml:space="preserve"> року </w:t>
      </w:r>
      <w:r w:rsidR="00B978A2" w:rsidRPr="00855B6D">
        <w:rPr>
          <w:rFonts w:ascii="Times New Roman" w:hAnsi="Times New Roman" w:cs="Times New Roman"/>
          <w:sz w:val="24"/>
          <w:szCs w:val="24"/>
          <w:lang w:val="uk-UA"/>
        </w:rPr>
        <w:t xml:space="preserve">– дата розміщення </w:t>
      </w:r>
      <w:r w:rsidR="00B978A2" w:rsidRPr="00855B6D">
        <w:rPr>
          <w:rFonts w:ascii="Times New Roman" w:hAnsi="Times New Roman" w:cs="Times New Roman"/>
          <w:b/>
          <w:i/>
          <w:sz w:val="24"/>
          <w:szCs w:val="24"/>
          <w:lang w:val="uk-UA"/>
        </w:rPr>
        <w:t>Бюлетеня для кумулятивного голосування (з питань порядку денного, голосування за яким здійснюється шляхом кумулятивного* голосування)</w:t>
      </w:r>
      <w:r w:rsidR="00B978A2" w:rsidRPr="00855B6D">
        <w:rPr>
          <w:rFonts w:ascii="Times New Roman" w:hAnsi="Times New Roman" w:cs="Times New Roman"/>
          <w:b/>
          <w:sz w:val="24"/>
          <w:szCs w:val="24"/>
        </w:rPr>
        <w:t xml:space="preserve"> </w:t>
      </w:r>
      <w:r w:rsidR="00B978A2" w:rsidRPr="00855B6D">
        <w:rPr>
          <w:rFonts w:ascii="Times New Roman" w:hAnsi="Times New Roman" w:cs="Times New Roman"/>
          <w:sz w:val="24"/>
          <w:szCs w:val="24"/>
          <w:lang w:val="uk-UA"/>
        </w:rPr>
        <w:t xml:space="preserve"> у вільному для акціонерів доступі на дистанційних річних Загальних зборах акціонерів Товариства (</w:t>
      </w:r>
      <w:r w:rsidR="00B978A2" w:rsidRPr="00855B6D">
        <w:rPr>
          <w:rFonts w:ascii="Times New Roman" w:hAnsi="Times New Roman" w:cs="Times New Roman"/>
          <w:b/>
          <w:sz w:val="24"/>
          <w:szCs w:val="24"/>
          <w:lang w:val="uk-UA"/>
        </w:rPr>
        <w:t>початок голосування</w:t>
      </w:r>
      <w:r w:rsidR="00B978A2" w:rsidRPr="00855B6D">
        <w:rPr>
          <w:rFonts w:ascii="Times New Roman" w:hAnsi="Times New Roman" w:cs="Times New Roman"/>
          <w:sz w:val="24"/>
          <w:szCs w:val="24"/>
          <w:lang w:val="uk-UA"/>
        </w:rPr>
        <w:t>) на власному веб-сайті Товариства</w:t>
      </w:r>
      <w:r w:rsidR="00B978A2" w:rsidRPr="00855B6D">
        <w:rPr>
          <w:rFonts w:ascii="Times New Roman" w:hAnsi="Times New Roman" w:cs="Times New Roman"/>
          <w:sz w:val="24"/>
          <w:szCs w:val="24"/>
          <w:shd w:val="clear" w:color="auto" w:fill="FFFFFF"/>
          <w:lang w:val="uk-UA"/>
        </w:rPr>
        <w:t xml:space="preserve"> </w:t>
      </w:r>
      <w:hyperlink r:id="rId9" w:history="1">
        <w:r w:rsidR="00493CEF" w:rsidRPr="00855B6D">
          <w:rPr>
            <w:rStyle w:val="ab"/>
            <w:rFonts w:ascii="Times New Roman" w:hAnsi="Times New Roman" w:cs="Times New Roman"/>
            <w:sz w:val="24"/>
            <w:szCs w:val="24"/>
          </w:rPr>
          <w:t>https://00381433.emitent.net.ua/</w:t>
        </w:r>
      </w:hyperlink>
      <w:r w:rsidR="00493CEF" w:rsidRPr="00855B6D">
        <w:rPr>
          <w:rStyle w:val="ab"/>
          <w:rFonts w:ascii="Times New Roman" w:hAnsi="Times New Roman" w:cs="Times New Roman"/>
          <w:sz w:val="24"/>
          <w:szCs w:val="24"/>
          <w:u w:val="none"/>
          <w:lang w:val="uk-UA"/>
        </w:rPr>
        <w:t>.</w:t>
      </w:r>
    </w:p>
    <w:p w:rsidR="00B978A2" w:rsidRPr="00C80783" w:rsidRDefault="00B978A2" w:rsidP="00B978A2">
      <w:pPr>
        <w:spacing w:after="0" w:line="240" w:lineRule="auto"/>
        <w:jc w:val="both"/>
        <w:rPr>
          <w:rFonts w:ascii="Times New Roman" w:hAnsi="Times New Roman" w:cs="Times New Roman"/>
          <w:lang w:val="uk-UA"/>
        </w:rPr>
      </w:pPr>
    </w:p>
    <w:p w:rsidR="00B978A2" w:rsidRPr="00760761" w:rsidRDefault="00B978A2" w:rsidP="00B978A2">
      <w:pPr>
        <w:spacing w:after="0" w:line="240" w:lineRule="auto"/>
        <w:jc w:val="both"/>
        <w:rPr>
          <w:rFonts w:ascii="Times New Roman" w:hAnsi="Times New Roman" w:cs="Times New Roman"/>
          <w:i/>
          <w:sz w:val="24"/>
          <w:szCs w:val="24"/>
          <w:lang w:val="uk-UA"/>
        </w:rPr>
      </w:pPr>
      <w:r w:rsidRPr="00760761">
        <w:rPr>
          <w:rFonts w:ascii="Times New Roman" w:hAnsi="Times New Roman" w:cs="Times New Roman"/>
          <w:b/>
          <w:sz w:val="24"/>
          <w:szCs w:val="24"/>
          <w:u w:val="single"/>
          <w:shd w:val="clear" w:color="auto" w:fill="FFFFFF"/>
          <w:lang w:val="uk-UA"/>
        </w:rPr>
        <w:t>*кумулятивне голосування</w:t>
      </w:r>
      <w:r w:rsidRPr="00760761">
        <w:rPr>
          <w:rFonts w:ascii="Times New Roman" w:hAnsi="Times New Roman" w:cs="Times New Roman"/>
          <w:sz w:val="24"/>
          <w:szCs w:val="24"/>
          <w:shd w:val="clear" w:color="auto" w:fill="FFFFFF"/>
          <w:lang w:val="uk-UA"/>
        </w:rPr>
        <w:t xml:space="preserve"> - </w:t>
      </w:r>
      <w:r w:rsidR="00760761" w:rsidRPr="00760761">
        <w:rPr>
          <w:rFonts w:ascii="Times New Roman" w:hAnsi="Times New Roman" w:cs="Times New Roman"/>
          <w:color w:val="333333"/>
          <w:sz w:val="24"/>
          <w:szCs w:val="24"/>
          <w:shd w:val="clear" w:color="auto" w:fill="FFFFFF"/>
          <w:lang w:val="uk-UA"/>
        </w:rPr>
        <w:t xml:space="preserve">кумулятивне голосування - спосіб голосування під час обрання осіб до складу органів акціонерного товариства, що передбачає помноження загальної кількості голосів акціонера на кількість членів органу акціонерного товариства, що обираються, та право акціонера віддати всі підраховані таким чином голоси за одного </w:t>
      </w:r>
      <w:r w:rsidR="00760761" w:rsidRPr="00760761">
        <w:rPr>
          <w:rFonts w:ascii="Times New Roman" w:hAnsi="Times New Roman" w:cs="Times New Roman"/>
          <w:color w:val="333333"/>
          <w:sz w:val="24"/>
          <w:szCs w:val="24"/>
          <w:shd w:val="clear" w:color="auto" w:fill="FFFFFF"/>
          <w:lang w:val="uk-UA"/>
        </w:rPr>
        <w:lastRenderedPageBreak/>
        <w:t>кандидата або розподілити їх між кількома кандидатами;</w:t>
      </w:r>
      <w:r w:rsidR="00760761" w:rsidRPr="00760761">
        <w:rPr>
          <w:rFonts w:ascii="Times New Roman" w:hAnsi="Times New Roman" w:cs="Times New Roman"/>
          <w:sz w:val="24"/>
          <w:szCs w:val="24"/>
          <w:shd w:val="clear" w:color="auto" w:fill="FFFFFF"/>
          <w:lang w:val="uk-UA"/>
        </w:rPr>
        <w:t xml:space="preserve"> </w:t>
      </w:r>
      <w:r w:rsidRPr="00760761">
        <w:rPr>
          <w:rFonts w:ascii="Times New Roman" w:hAnsi="Times New Roman" w:cs="Times New Roman"/>
          <w:sz w:val="24"/>
          <w:szCs w:val="24"/>
          <w:shd w:val="clear" w:color="auto" w:fill="FFFFFF"/>
          <w:lang w:val="uk-UA"/>
        </w:rPr>
        <w:t>(</w:t>
      </w:r>
      <w:r w:rsidR="005A332D" w:rsidRPr="00760761">
        <w:rPr>
          <w:rFonts w:ascii="Times New Roman" w:hAnsi="Times New Roman" w:cs="Times New Roman"/>
          <w:i/>
          <w:sz w:val="24"/>
          <w:szCs w:val="24"/>
          <w:lang w:val="uk-UA"/>
        </w:rPr>
        <w:t xml:space="preserve">пункт 10 </w:t>
      </w:r>
      <w:r w:rsidRPr="00760761">
        <w:rPr>
          <w:rFonts w:ascii="Times New Roman" w:hAnsi="Times New Roman" w:cs="Times New Roman"/>
          <w:i/>
          <w:sz w:val="24"/>
          <w:szCs w:val="24"/>
          <w:lang w:val="uk-UA"/>
        </w:rPr>
        <w:t>частини 1 ст. 2 Закону України "Про акціонерні товариства"</w:t>
      </w:r>
      <w:r w:rsidRPr="00760761">
        <w:rPr>
          <w:rFonts w:ascii="Times New Roman" w:hAnsi="Times New Roman" w:cs="Times New Roman"/>
          <w:i/>
          <w:sz w:val="24"/>
          <w:szCs w:val="24"/>
          <w:shd w:val="clear" w:color="auto" w:fill="FFFFFF"/>
          <w:lang w:val="uk-UA"/>
        </w:rPr>
        <w:t>.</w:t>
      </w:r>
    </w:p>
    <w:p w:rsidR="00B978A2" w:rsidRPr="00C80783" w:rsidRDefault="00B978A2" w:rsidP="00B978A2">
      <w:pPr>
        <w:spacing w:after="0" w:line="240" w:lineRule="auto"/>
        <w:jc w:val="both"/>
        <w:rPr>
          <w:rFonts w:ascii="Times New Roman" w:hAnsi="Times New Roman" w:cs="Times New Roman"/>
          <w:lang w:val="uk-UA"/>
        </w:rPr>
      </w:pPr>
    </w:p>
    <w:p w:rsidR="00E87CB0" w:rsidRPr="00855B6D" w:rsidRDefault="00934EFB" w:rsidP="00760761">
      <w:pPr>
        <w:widowControl w:val="0"/>
        <w:autoSpaceDE w:val="0"/>
        <w:autoSpaceDN w:val="0"/>
        <w:adjustRightInd w:val="0"/>
        <w:spacing w:after="0" w:line="240" w:lineRule="auto"/>
        <w:ind w:firstLine="709"/>
        <w:jc w:val="both"/>
        <w:rPr>
          <w:rFonts w:ascii="Times New Roman" w:hAnsi="Times New Roman" w:cs="Times New Roman"/>
          <w:sz w:val="24"/>
          <w:szCs w:val="24"/>
          <w:lang w:val="uk-UA"/>
        </w:rPr>
      </w:pPr>
      <w:hyperlink r:id="rId10" w:history="1">
        <w:r w:rsidR="00493CEF" w:rsidRPr="00855B6D">
          <w:rPr>
            <w:rStyle w:val="ab"/>
            <w:rFonts w:ascii="Times New Roman" w:hAnsi="Times New Roman" w:cs="Times New Roman"/>
            <w:sz w:val="24"/>
            <w:szCs w:val="24"/>
          </w:rPr>
          <w:t>https</w:t>
        </w:r>
        <w:r w:rsidR="00493CEF" w:rsidRPr="00855B6D">
          <w:rPr>
            <w:rStyle w:val="ab"/>
            <w:rFonts w:ascii="Times New Roman" w:hAnsi="Times New Roman" w:cs="Times New Roman"/>
            <w:sz w:val="24"/>
            <w:szCs w:val="24"/>
            <w:lang w:val="uk-UA"/>
          </w:rPr>
          <w:t>://00381433.</w:t>
        </w:r>
        <w:r w:rsidR="00493CEF" w:rsidRPr="00855B6D">
          <w:rPr>
            <w:rStyle w:val="ab"/>
            <w:rFonts w:ascii="Times New Roman" w:hAnsi="Times New Roman" w:cs="Times New Roman"/>
            <w:sz w:val="24"/>
            <w:szCs w:val="24"/>
          </w:rPr>
          <w:t>emitent</w:t>
        </w:r>
        <w:r w:rsidR="00493CEF" w:rsidRPr="00855B6D">
          <w:rPr>
            <w:rStyle w:val="ab"/>
            <w:rFonts w:ascii="Times New Roman" w:hAnsi="Times New Roman" w:cs="Times New Roman"/>
            <w:sz w:val="24"/>
            <w:szCs w:val="24"/>
            <w:lang w:val="uk-UA"/>
          </w:rPr>
          <w:t>.</w:t>
        </w:r>
        <w:r w:rsidR="00493CEF" w:rsidRPr="00855B6D">
          <w:rPr>
            <w:rStyle w:val="ab"/>
            <w:rFonts w:ascii="Times New Roman" w:hAnsi="Times New Roman" w:cs="Times New Roman"/>
            <w:sz w:val="24"/>
            <w:szCs w:val="24"/>
          </w:rPr>
          <w:t>net</w:t>
        </w:r>
        <w:r w:rsidR="00493CEF" w:rsidRPr="00855B6D">
          <w:rPr>
            <w:rStyle w:val="ab"/>
            <w:rFonts w:ascii="Times New Roman" w:hAnsi="Times New Roman" w:cs="Times New Roman"/>
            <w:sz w:val="24"/>
            <w:szCs w:val="24"/>
            <w:lang w:val="uk-UA"/>
          </w:rPr>
          <w:t>.</w:t>
        </w:r>
        <w:r w:rsidR="00493CEF" w:rsidRPr="00855B6D">
          <w:rPr>
            <w:rStyle w:val="ab"/>
            <w:rFonts w:ascii="Times New Roman" w:hAnsi="Times New Roman" w:cs="Times New Roman"/>
            <w:sz w:val="24"/>
            <w:szCs w:val="24"/>
          </w:rPr>
          <w:t>ua</w:t>
        </w:r>
        <w:r w:rsidR="00493CEF" w:rsidRPr="00855B6D">
          <w:rPr>
            <w:rStyle w:val="ab"/>
            <w:rFonts w:ascii="Times New Roman" w:hAnsi="Times New Roman" w:cs="Times New Roman"/>
            <w:sz w:val="24"/>
            <w:szCs w:val="24"/>
            <w:lang w:val="uk-UA"/>
          </w:rPr>
          <w:t>/</w:t>
        </w:r>
      </w:hyperlink>
      <w:r w:rsidR="00B978A2" w:rsidRPr="00855B6D">
        <w:rPr>
          <w:rFonts w:ascii="Times New Roman" w:hAnsi="Times New Roman" w:cs="Times New Roman"/>
          <w:b/>
          <w:sz w:val="24"/>
          <w:szCs w:val="24"/>
          <w:lang w:val="uk-UA"/>
        </w:rPr>
        <w:t xml:space="preserve">- </w:t>
      </w:r>
      <w:r w:rsidR="00B978A2" w:rsidRPr="00855B6D">
        <w:rPr>
          <w:rFonts w:ascii="Times New Roman" w:hAnsi="Times New Roman" w:cs="Times New Roman"/>
          <w:sz w:val="24"/>
          <w:szCs w:val="24"/>
          <w:lang w:val="uk-UA"/>
        </w:rPr>
        <w:t xml:space="preserve">адреса сторінки веб-сайту </w:t>
      </w:r>
      <w:r w:rsidR="00760761" w:rsidRPr="00855B6D">
        <w:rPr>
          <w:rStyle w:val="markedcontent"/>
          <w:rFonts w:ascii="Times New Roman" w:hAnsi="Times New Roman" w:cs="Times New Roman"/>
          <w:sz w:val="24"/>
          <w:szCs w:val="24"/>
          <w:lang w:val="uk-UA"/>
        </w:rPr>
        <w:t>ПАТ «Верхньодніпровськхліб»</w:t>
      </w:r>
      <w:r w:rsidR="00B978A2" w:rsidRPr="00855B6D">
        <w:rPr>
          <w:rFonts w:ascii="Times New Roman" w:hAnsi="Times New Roman" w:cs="Times New Roman"/>
          <w:sz w:val="24"/>
          <w:szCs w:val="24"/>
          <w:lang w:val="uk-UA"/>
        </w:rPr>
        <w:t>, на якому розміщен</w:t>
      </w:r>
      <w:r w:rsidR="00E87CB0" w:rsidRPr="00855B6D">
        <w:rPr>
          <w:rFonts w:ascii="Times New Roman" w:hAnsi="Times New Roman" w:cs="Times New Roman"/>
          <w:sz w:val="24"/>
          <w:szCs w:val="24"/>
          <w:lang w:val="uk-UA"/>
        </w:rPr>
        <w:t>о повідомлення про проведення загальних зборів</w:t>
      </w:r>
      <w:r w:rsidR="00B978A2" w:rsidRPr="00855B6D">
        <w:rPr>
          <w:rFonts w:ascii="Times New Roman" w:hAnsi="Times New Roman" w:cs="Times New Roman"/>
          <w:sz w:val="24"/>
          <w:szCs w:val="24"/>
          <w:lang w:val="uk-UA"/>
        </w:rPr>
        <w:t>, інформація про загальну кількість акцій та кількість голосуючих акцій станом на дату складання переліку осіб, яким надсилається повідомлення про проведення загальних зборів, перелік документів, що має надати акціонер (представник акціонера) для його участі у Загальних зборах.</w:t>
      </w:r>
    </w:p>
    <w:p w:rsidR="00760761" w:rsidRPr="00760761" w:rsidRDefault="00760761" w:rsidP="00760761">
      <w:pPr>
        <w:widowControl w:val="0"/>
        <w:autoSpaceDE w:val="0"/>
        <w:autoSpaceDN w:val="0"/>
        <w:adjustRightInd w:val="0"/>
        <w:spacing w:after="0" w:line="240" w:lineRule="auto"/>
        <w:ind w:firstLine="709"/>
        <w:jc w:val="both"/>
        <w:rPr>
          <w:rFonts w:ascii="Times New Roman" w:hAnsi="Times New Roman" w:cs="Times New Roman"/>
          <w:lang w:val="uk-UA"/>
        </w:rPr>
      </w:pPr>
    </w:p>
    <w:p w:rsidR="00B978A2" w:rsidRPr="00FD37AA" w:rsidRDefault="00B978A2" w:rsidP="00B978A2">
      <w:pPr>
        <w:spacing w:before="120" w:after="120" w:line="240" w:lineRule="auto"/>
        <w:jc w:val="both"/>
        <w:rPr>
          <w:rFonts w:ascii="Times New Roman" w:hAnsi="Times New Roman" w:cs="Times New Roman"/>
          <w:b/>
          <w:sz w:val="26"/>
          <w:szCs w:val="26"/>
          <w:lang w:val="uk-UA"/>
        </w:rPr>
      </w:pPr>
      <w:r w:rsidRPr="00FD37AA">
        <w:rPr>
          <w:rFonts w:ascii="Times New Roman" w:hAnsi="Times New Roman" w:cs="Times New Roman"/>
          <w:b/>
          <w:sz w:val="26"/>
          <w:szCs w:val="26"/>
          <w:lang w:val="uk-UA"/>
        </w:rPr>
        <w:t xml:space="preserve">Перелік питань, включених до проекту порядку денного дистанційних річних Загальних зборів акціонерів </w:t>
      </w:r>
      <w:r w:rsidR="00760761" w:rsidRPr="00FD37AA">
        <w:rPr>
          <w:rFonts w:ascii="Times New Roman" w:hAnsi="Times New Roman" w:cs="Times New Roman"/>
          <w:b/>
          <w:sz w:val="26"/>
          <w:szCs w:val="26"/>
          <w:lang w:val="uk-UA"/>
        </w:rPr>
        <w:t>ПАТ «Верхньодніпровськхліб»</w:t>
      </w:r>
      <w:r w:rsidR="00760761" w:rsidRPr="00FD37AA">
        <w:rPr>
          <w:rFonts w:ascii="Times New Roman" w:hAnsi="Times New Roman" w:cs="Times New Roman"/>
          <w:b/>
          <w:sz w:val="26"/>
          <w:szCs w:val="26"/>
        </w:rPr>
        <w:t>:</w:t>
      </w:r>
    </w:p>
    <w:p w:rsidR="0076201D" w:rsidRPr="0076201D" w:rsidRDefault="0076201D" w:rsidP="0076201D">
      <w:pPr>
        <w:numPr>
          <w:ilvl w:val="0"/>
          <w:numId w:val="38"/>
        </w:numPr>
        <w:spacing w:after="0" w:line="240" w:lineRule="auto"/>
        <w:ind w:left="360"/>
        <w:jc w:val="both"/>
        <w:rPr>
          <w:rFonts w:ascii="Times New Roman" w:hAnsi="Times New Roman" w:cs="Times New Roman"/>
          <w:b/>
          <w:bCs/>
          <w:sz w:val="24"/>
          <w:szCs w:val="24"/>
          <w:lang w:val="uk-UA"/>
        </w:rPr>
      </w:pPr>
      <w:r w:rsidRPr="0076201D">
        <w:rPr>
          <w:rFonts w:ascii="Times New Roman" w:hAnsi="Times New Roman" w:cs="Times New Roman"/>
          <w:b/>
          <w:bCs/>
          <w:sz w:val="24"/>
          <w:szCs w:val="24"/>
          <w:lang w:val="uk-UA"/>
        </w:rPr>
        <w:t>Про розгляд звіту виконавчого органу Товариства за 2017, 2018, 2019, 2020, 2021, 2022, 2023, 2024 роки та прийняття рішення за  результатами його розгляду.</w:t>
      </w:r>
    </w:p>
    <w:p w:rsidR="0076201D" w:rsidRPr="0076201D" w:rsidRDefault="0076201D" w:rsidP="0076201D">
      <w:pPr>
        <w:numPr>
          <w:ilvl w:val="0"/>
          <w:numId w:val="38"/>
        </w:numPr>
        <w:spacing w:after="0" w:line="240" w:lineRule="auto"/>
        <w:ind w:left="360"/>
        <w:jc w:val="both"/>
        <w:rPr>
          <w:rFonts w:ascii="Times New Roman" w:hAnsi="Times New Roman" w:cs="Times New Roman"/>
          <w:b/>
          <w:bCs/>
          <w:sz w:val="24"/>
          <w:szCs w:val="24"/>
          <w:lang w:val="uk-UA"/>
        </w:rPr>
      </w:pPr>
      <w:r w:rsidRPr="0076201D">
        <w:rPr>
          <w:rFonts w:ascii="Times New Roman" w:hAnsi="Times New Roman" w:cs="Times New Roman"/>
          <w:b/>
          <w:bCs/>
          <w:sz w:val="24"/>
          <w:szCs w:val="24"/>
          <w:lang w:val="uk-UA"/>
        </w:rPr>
        <w:t>Про розгляд звіту Наглядової ради Товариства за 2017, 2018, 2019, 2020, 2021, 2022, 2023, 2024 роки та прийняття рішення за  результатами його розгляду.</w:t>
      </w:r>
    </w:p>
    <w:p w:rsidR="0076201D" w:rsidRPr="0076201D" w:rsidRDefault="0076201D" w:rsidP="0076201D">
      <w:pPr>
        <w:numPr>
          <w:ilvl w:val="0"/>
          <w:numId w:val="38"/>
        </w:numPr>
        <w:spacing w:after="0" w:line="240" w:lineRule="auto"/>
        <w:ind w:left="360"/>
        <w:jc w:val="both"/>
        <w:rPr>
          <w:rFonts w:ascii="Times New Roman" w:hAnsi="Times New Roman" w:cs="Times New Roman"/>
          <w:b/>
          <w:bCs/>
          <w:sz w:val="24"/>
          <w:szCs w:val="24"/>
          <w:lang w:val="uk-UA"/>
        </w:rPr>
      </w:pPr>
      <w:r w:rsidRPr="0076201D">
        <w:rPr>
          <w:rFonts w:ascii="Times New Roman" w:hAnsi="Times New Roman" w:cs="Times New Roman"/>
          <w:b/>
          <w:bCs/>
          <w:sz w:val="24"/>
          <w:szCs w:val="24"/>
          <w:lang w:val="uk-UA"/>
        </w:rPr>
        <w:t>Про затвердження річного звіту Товариства за 2017, 2018, 2019, 2020, 2021, 2022, 2023, 2024 роки.</w:t>
      </w:r>
    </w:p>
    <w:p w:rsidR="0076201D" w:rsidRPr="0076201D" w:rsidRDefault="0076201D" w:rsidP="0076201D">
      <w:pPr>
        <w:numPr>
          <w:ilvl w:val="0"/>
          <w:numId w:val="38"/>
        </w:numPr>
        <w:spacing w:after="0" w:line="240" w:lineRule="auto"/>
        <w:ind w:left="360"/>
        <w:jc w:val="both"/>
        <w:rPr>
          <w:rFonts w:ascii="Times New Roman" w:hAnsi="Times New Roman" w:cs="Times New Roman"/>
          <w:b/>
          <w:bCs/>
          <w:iCs/>
          <w:sz w:val="24"/>
          <w:szCs w:val="24"/>
          <w:lang w:val="uk-UA"/>
        </w:rPr>
      </w:pPr>
      <w:r w:rsidRPr="0076201D">
        <w:rPr>
          <w:rFonts w:ascii="Times New Roman" w:hAnsi="Times New Roman" w:cs="Times New Roman"/>
          <w:b/>
          <w:bCs/>
          <w:sz w:val="24"/>
          <w:szCs w:val="24"/>
          <w:lang w:val="uk-UA"/>
        </w:rPr>
        <w:t xml:space="preserve"> Про розподіл прибутку і збитків Товариства за результатами діяльності Товариства у 2017, 2018, 2019, 2020, 2021, 2022, 2023, 2024 роках.</w:t>
      </w:r>
    </w:p>
    <w:p w:rsidR="0076201D" w:rsidRPr="0076201D" w:rsidRDefault="0076201D" w:rsidP="0076201D">
      <w:pPr>
        <w:numPr>
          <w:ilvl w:val="0"/>
          <w:numId w:val="38"/>
        </w:numPr>
        <w:spacing w:after="0" w:line="240" w:lineRule="auto"/>
        <w:ind w:left="360"/>
        <w:jc w:val="both"/>
        <w:rPr>
          <w:rFonts w:ascii="Times New Roman" w:hAnsi="Times New Roman" w:cs="Times New Roman"/>
          <w:b/>
          <w:bCs/>
          <w:iCs/>
          <w:sz w:val="24"/>
          <w:szCs w:val="24"/>
          <w:lang w:val="uk-UA"/>
        </w:rPr>
      </w:pPr>
      <w:r w:rsidRPr="0076201D">
        <w:rPr>
          <w:rFonts w:ascii="Times New Roman" w:hAnsi="Times New Roman" w:cs="Times New Roman"/>
          <w:b/>
          <w:bCs/>
          <w:iCs/>
          <w:sz w:val="24"/>
          <w:szCs w:val="24"/>
          <w:lang w:val="uk-UA"/>
        </w:rPr>
        <w:t>Про внесення змін до складу Ревізійної комісії Товариства.</w:t>
      </w:r>
    </w:p>
    <w:p w:rsidR="0076201D" w:rsidRPr="0076201D" w:rsidRDefault="0076201D" w:rsidP="0076201D">
      <w:pPr>
        <w:numPr>
          <w:ilvl w:val="0"/>
          <w:numId w:val="38"/>
        </w:numPr>
        <w:spacing w:after="0" w:line="240" w:lineRule="auto"/>
        <w:ind w:left="360"/>
        <w:jc w:val="both"/>
        <w:rPr>
          <w:rFonts w:ascii="Times New Roman" w:hAnsi="Times New Roman" w:cs="Times New Roman"/>
          <w:b/>
          <w:bCs/>
          <w:iCs/>
          <w:sz w:val="24"/>
          <w:szCs w:val="24"/>
          <w:lang w:val="uk-UA"/>
        </w:rPr>
      </w:pPr>
      <w:r w:rsidRPr="0076201D">
        <w:rPr>
          <w:rFonts w:ascii="Times New Roman" w:hAnsi="Times New Roman" w:cs="Times New Roman"/>
          <w:b/>
          <w:sz w:val="24"/>
          <w:szCs w:val="24"/>
          <w:lang w:val="uk-UA"/>
        </w:rPr>
        <w:t>Про обрання членів Ревізійної комісії Товариства.</w:t>
      </w:r>
    </w:p>
    <w:p w:rsidR="0076201D" w:rsidRPr="0076201D" w:rsidRDefault="0076201D" w:rsidP="0076201D">
      <w:pPr>
        <w:numPr>
          <w:ilvl w:val="0"/>
          <w:numId w:val="38"/>
        </w:numPr>
        <w:spacing w:after="0" w:line="240" w:lineRule="auto"/>
        <w:ind w:left="360"/>
        <w:jc w:val="both"/>
        <w:rPr>
          <w:rFonts w:ascii="Times New Roman" w:hAnsi="Times New Roman" w:cs="Times New Roman"/>
          <w:b/>
          <w:bCs/>
          <w:iCs/>
          <w:sz w:val="24"/>
          <w:szCs w:val="24"/>
          <w:lang w:val="uk-UA"/>
        </w:rPr>
      </w:pPr>
      <w:r w:rsidRPr="0076201D">
        <w:rPr>
          <w:rFonts w:ascii="Times New Roman" w:hAnsi="Times New Roman" w:cs="Times New Roman"/>
          <w:b/>
          <w:bCs/>
          <w:sz w:val="24"/>
          <w:szCs w:val="24"/>
          <w:lang w:val="uk-UA"/>
        </w:rPr>
        <w:t>Прийняття рішення про зміну типу Товариства.</w:t>
      </w:r>
    </w:p>
    <w:p w:rsidR="0076201D" w:rsidRPr="0076201D" w:rsidRDefault="0076201D" w:rsidP="0076201D">
      <w:pPr>
        <w:numPr>
          <w:ilvl w:val="0"/>
          <w:numId w:val="38"/>
        </w:numPr>
        <w:spacing w:after="0" w:line="240" w:lineRule="auto"/>
        <w:ind w:left="360"/>
        <w:jc w:val="both"/>
        <w:rPr>
          <w:rFonts w:ascii="Times New Roman" w:hAnsi="Times New Roman" w:cs="Times New Roman"/>
          <w:b/>
          <w:bCs/>
          <w:iCs/>
          <w:sz w:val="24"/>
          <w:szCs w:val="24"/>
          <w:lang w:val="uk-UA"/>
        </w:rPr>
      </w:pPr>
      <w:r w:rsidRPr="0076201D">
        <w:rPr>
          <w:rFonts w:ascii="Times New Roman" w:hAnsi="Times New Roman" w:cs="Times New Roman"/>
          <w:b/>
          <w:bCs/>
          <w:iCs/>
          <w:sz w:val="24"/>
          <w:szCs w:val="24"/>
          <w:lang w:val="uk-UA"/>
        </w:rPr>
        <w:t>Прийняття рішення про зміну найменування Товариства.</w:t>
      </w:r>
    </w:p>
    <w:p w:rsidR="0076201D" w:rsidRPr="0076201D" w:rsidRDefault="0076201D" w:rsidP="0076201D">
      <w:pPr>
        <w:numPr>
          <w:ilvl w:val="0"/>
          <w:numId w:val="38"/>
        </w:numPr>
        <w:spacing w:after="0" w:line="240" w:lineRule="auto"/>
        <w:ind w:left="360"/>
        <w:jc w:val="both"/>
        <w:rPr>
          <w:rFonts w:ascii="Times New Roman" w:hAnsi="Times New Roman" w:cs="Times New Roman"/>
          <w:b/>
          <w:bCs/>
          <w:sz w:val="24"/>
          <w:szCs w:val="24"/>
          <w:lang w:val="uk-UA"/>
        </w:rPr>
      </w:pPr>
      <w:r w:rsidRPr="0076201D">
        <w:rPr>
          <w:rFonts w:ascii="Times New Roman" w:hAnsi="Times New Roman" w:cs="Times New Roman"/>
          <w:b/>
          <w:bCs/>
          <w:iCs/>
          <w:sz w:val="24"/>
          <w:szCs w:val="24"/>
          <w:lang w:val="uk-UA"/>
        </w:rPr>
        <w:t>Про внесення змін до відомостей про місцезнаходження Товариства.</w:t>
      </w:r>
    </w:p>
    <w:p w:rsidR="0076201D" w:rsidRPr="0076201D" w:rsidRDefault="0076201D" w:rsidP="0076201D">
      <w:pPr>
        <w:numPr>
          <w:ilvl w:val="0"/>
          <w:numId w:val="38"/>
        </w:numPr>
        <w:spacing w:after="0" w:line="240" w:lineRule="auto"/>
        <w:ind w:left="360"/>
        <w:jc w:val="both"/>
        <w:rPr>
          <w:rFonts w:ascii="Times New Roman" w:hAnsi="Times New Roman" w:cs="Times New Roman"/>
          <w:b/>
          <w:sz w:val="24"/>
          <w:szCs w:val="24"/>
          <w:lang w:val="uk-UA"/>
        </w:rPr>
      </w:pPr>
      <w:r w:rsidRPr="0076201D">
        <w:rPr>
          <w:rFonts w:ascii="Times New Roman" w:hAnsi="Times New Roman" w:cs="Times New Roman"/>
          <w:b/>
          <w:sz w:val="24"/>
          <w:szCs w:val="24"/>
          <w:lang w:val="uk-UA"/>
        </w:rPr>
        <w:t>Про внесення змін до Статуту та затвердження Статуту Товариства шляхом викладення його у новій редакції.</w:t>
      </w:r>
    </w:p>
    <w:p w:rsidR="0076201D" w:rsidRPr="0076201D" w:rsidRDefault="0076201D" w:rsidP="0076201D">
      <w:pPr>
        <w:numPr>
          <w:ilvl w:val="0"/>
          <w:numId w:val="38"/>
        </w:numPr>
        <w:tabs>
          <w:tab w:val="left" w:pos="567"/>
        </w:tabs>
        <w:spacing w:after="0" w:line="240" w:lineRule="auto"/>
        <w:ind w:left="360"/>
        <w:jc w:val="both"/>
        <w:rPr>
          <w:rFonts w:ascii="Times New Roman" w:hAnsi="Times New Roman" w:cs="Times New Roman"/>
          <w:b/>
          <w:iCs/>
          <w:sz w:val="24"/>
          <w:szCs w:val="24"/>
          <w:lang w:val="uk-UA"/>
        </w:rPr>
      </w:pPr>
      <w:r w:rsidRPr="0076201D">
        <w:rPr>
          <w:rFonts w:ascii="Times New Roman" w:hAnsi="Times New Roman" w:cs="Times New Roman"/>
          <w:b/>
          <w:sz w:val="24"/>
          <w:szCs w:val="24"/>
          <w:lang w:val="uk-UA"/>
        </w:rPr>
        <w:t>Про внесення змін до внутрішніх положень Товариства шляхом викладення їх у новій редакції (Положення про Загальні збори, Положення про Наглядову раду, Положення про Виконавчий орган, Положення про Ревізійну комісію).</w:t>
      </w:r>
    </w:p>
    <w:p w:rsidR="0076201D" w:rsidRPr="0076201D" w:rsidRDefault="0076201D" w:rsidP="0076201D">
      <w:pPr>
        <w:numPr>
          <w:ilvl w:val="0"/>
          <w:numId w:val="38"/>
        </w:numPr>
        <w:tabs>
          <w:tab w:val="left" w:pos="567"/>
        </w:tabs>
        <w:spacing w:after="0" w:line="240" w:lineRule="auto"/>
        <w:ind w:left="360"/>
        <w:jc w:val="both"/>
        <w:rPr>
          <w:rFonts w:ascii="Times New Roman" w:hAnsi="Times New Roman" w:cs="Times New Roman"/>
          <w:b/>
          <w:sz w:val="24"/>
          <w:szCs w:val="24"/>
          <w:lang w:val="uk-UA"/>
        </w:rPr>
      </w:pPr>
      <w:r w:rsidRPr="0076201D">
        <w:rPr>
          <w:rFonts w:ascii="Times New Roman" w:hAnsi="Times New Roman" w:cs="Times New Roman"/>
          <w:b/>
          <w:iCs/>
          <w:sz w:val="24"/>
          <w:szCs w:val="24"/>
          <w:lang w:val="uk-UA"/>
        </w:rPr>
        <w:t>Про  переведення Директора Січінави Є.С. на посаду Генерального директора Товариства.</w:t>
      </w:r>
    </w:p>
    <w:p w:rsidR="0076201D" w:rsidRPr="0076201D" w:rsidRDefault="0076201D" w:rsidP="0076201D">
      <w:pPr>
        <w:numPr>
          <w:ilvl w:val="0"/>
          <w:numId w:val="38"/>
        </w:numPr>
        <w:tabs>
          <w:tab w:val="left" w:pos="567"/>
        </w:tabs>
        <w:spacing w:after="0" w:line="240" w:lineRule="auto"/>
        <w:ind w:left="360"/>
        <w:jc w:val="both"/>
        <w:rPr>
          <w:rFonts w:ascii="Times New Roman" w:hAnsi="Times New Roman" w:cs="Times New Roman"/>
          <w:b/>
          <w:sz w:val="24"/>
          <w:szCs w:val="24"/>
          <w:lang w:val="uk-UA"/>
        </w:rPr>
      </w:pPr>
      <w:r w:rsidRPr="0076201D">
        <w:rPr>
          <w:rFonts w:ascii="Times New Roman" w:hAnsi="Times New Roman" w:cs="Times New Roman"/>
          <w:b/>
          <w:sz w:val="24"/>
          <w:szCs w:val="24"/>
          <w:lang w:val="uk-UA"/>
        </w:rPr>
        <w:t>Про внесення змін до відомостей про юридичну особу, що містяться у Єдиному державному реєстрі юридичних осіб, фізичних осіб - підприємців та громадських формувань: зміна видів економічної діяльності.</w:t>
      </w:r>
    </w:p>
    <w:p w:rsidR="0076201D" w:rsidRPr="0076201D" w:rsidRDefault="0076201D" w:rsidP="0076201D">
      <w:pPr>
        <w:numPr>
          <w:ilvl w:val="0"/>
          <w:numId w:val="38"/>
        </w:numPr>
        <w:tabs>
          <w:tab w:val="left" w:pos="567"/>
        </w:tabs>
        <w:spacing w:after="0" w:line="240" w:lineRule="auto"/>
        <w:ind w:left="360"/>
        <w:jc w:val="both"/>
        <w:rPr>
          <w:rFonts w:ascii="Times New Roman" w:hAnsi="Times New Roman" w:cs="Times New Roman"/>
          <w:b/>
          <w:sz w:val="24"/>
          <w:szCs w:val="24"/>
          <w:lang w:val="uk-UA"/>
        </w:rPr>
      </w:pPr>
      <w:r w:rsidRPr="0076201D">
        <w:rPr>
          <w:rFonts w:ascii="Times New Roman" w:hAnsi="Times New Roman" w:cs="Times New Roman"/>
          <w:b/>
          <w:sz w:val="24"/>
          <w:szCs w:val="24"/>
          <w:lang w:val="uk-UA"/>
        </w:rPr>
        <w:t xml:space="preserve">Прийняття рішення про припинення повноважень голови та членів Наглядової ради Товариства. </w:t>
      </w:r>
    </w:p>
    <w:p w:rsidR="0076201D" w:rsidRPr="0076201D" w:rsidRDefault="0076201D" w:rsidP="0076201D">
      <w:pPr>
        <w:numPr>
          <w:ilvl w:val="0"/>
          <w:numId w:val="38"/>
        </w:numPr>
        <w:tabs>
          <w:tab w:val="left" w:pos="567"/>
        </w:tabs>
        <w:spacing w:after="0" w:line="240" w:lineRule="auto"/>
        <w:ind w:left="360"/>
        <w:jc w:val="both"/>
        <w:rPr>
          <w:rFonts w:ascii="Times New Roman" w:hAnsi="Times New Roman" w:cs="Times New Roman"/>
          <w:b/>
          <w:sz w:val="24"/>
          <w:szCs w:val="24"/>
          <w:lang w:val="uk-UA"/>
        </w:rPr>
      </w:pPr>
      <w:r w:rsidRPr="0076201D">
        <w:rPr>
          <w:rFonts w:ascii="Times New Roman" w:hAnsi="Times New Roman" w:cs="Times New Roman"/>
          <w:b/>
          <w:sz w:val="24"/>
          <w:szCs w:val="24"/>
          <w:lang w:val="uk-UA"/>
        </w:rPr>
        <w:t>Про обрання членів Наглядової ради Товариства.</w:t>
      </w:r>
    </w:p>
    <w:p w:rsidR="00995843" w:rsidRDefault="0076201D" w:rsidP="00995843">
      <w:pPr>
        <w:numPr>
          <w:ilvl w:val="0"/>
          <w:numId w:val="38"/>
        </w:numPr>
        <w:tabs>
          <w:tab w:val="left" w:pos="567"/>
        </w:tabs>
        <w:spacing w:after="0" w:line="240" w:lineRule="auto"/>
        <w:ind w:left="360"/>
        <w:jc w:val="both"/>
        <w:rPr>
          <w:rFonts w:ascii="Times New Roman" w:hAnsi="Times New Roman" w:cs="Times New Roman"/>
          <w:b/>
          <w:sz w:val="24"/>
          <w:szCs w:val="24"/>
          <w:lang w:val="uk-UA"/>
        </w:rPr>
      </w:pPr>
      <w:r w:rsidRPr="0076201D">
        <w:rPr>
          <w:rFonts w:ascii="Times New Roman" w:hAnsi="Times New Roman" w:cs="Times New Roman"/>
          <w:b/>
          <w:sz w:val="24"/>
          <w:szCs w:val="24"/>
          <w:lang w:val="uk-UA"/>
        </w:rPr>
        <w:t xml:space="preserve">Про затвердження умов цивільно-правових договорів, що укладатимуться з членами Наглядової ради Товариства, встановлення розміру їх винагороди, обрання особи, яка уповноважується на підписання цих договорів. </w:t>
      </w:r>
    </w:p>
    <w:p w:rsidR="00995843" w:rsidRPr="00995843" w:rsidRDefault="00995843" w:rsidP="00995843">
      <w:pPr>
        <w:numPr>
          <w:ilvl w:val="0"/>
          <w:numId w:val="38"/>
        </w:numPr>
        <w:tabs>
          <w:tab w:val="left" w:pos="567"/>
        </w:tabs>
        <w:spacing w:after="0" w:line="240" w:lineRule="auto"/>
        <w:ind w:left="360"/>
        <w:jc w:val="both"/>
        <w:rPr>
          <w:rFonts w:ascii="Times New Roman" w:hAnsi="Times New Roman" w:cs="Times New Roman"/>
          <w:b/>
          <w:sz w:val="24"/>
          <w:szCs w:val="24"/>
          <w:lang w:val="uk-UA"/>
        </w:rPr>
      </w:pPr>
      <w:r w:rsidRPr="00995843">
        <w:rPr>
          <w:rFonts w:ascii="Times New Roman" w:hAnsi="Times New Roman" w:cs="Times New Roman"/>
          <w:b/>
          <w:sz w:val="24"/>
          <w:szCs w:val="24"/>
          <w:lang w:val="uk-UA"/>
        </w:rPr>
        <w:t>Про затвердження умов цивільно-правових договорів, що укладатимуться з членами Ревізійної комісії Товариства, встановлення розміру їх винагороди, обрання особи, яка уповноважується на підписання цивільно-правових договорів з членами Ревізійної комісії Товариства.</w:t>
      </w:r>
    </w:p>
    <w:p w:rsidR="0076201D" w:rsidRPr="0076201D" w:rsidRDefault="0076201D" w:rsidP="0076201D">
      <w:pPr>
        <w:numPr>
          <w:ilvl w:val="0"/>
          <w:numId w:val="38"/>
        </w:numPr>
        <w:tabs>
          <w:tab w:val="left" w:pos="567"/>
        </w:tabs>
        <w:spacing w:after="0" w:line="240" w:lineRule="auto"/>
        <w:ind w:left="360"/>
        <w:jc w:val="both"/>
        <w:rPr>
          <w:rFonts w:ascii="Times New Roman" w:hAnsi="Times New Roman" w:cs="Times New Roman"/>
          <w:b/>
          <w:sz w:val="24"/>
          <w:szCs w:val="24"/>
          <w:lang w:val="uk-UA" w:eastAsia="uk-UA"/>
        </w:rPr>
      </w:pPr>
      <w:r w:rsidRPr="0076201D">
        <w:rPr>
          <w:rFonts w:ascii="Times New Roman" w:hAnsi="Times New Roman" w:cs="Times New Roman"/>
          <w:b/>
          <w:sz w:val="24"/>
          <w:szCs w:val="24"/>
          <w:lang w:val="uk-UA"/>
        </w:rPr>
        <w:t>Про попереднє надання згоди на вчинення значних правочинів.</w:t>
      </w:r>
      <w:r w:rsidRPr="0076201D">
        <w:rPr>
          <w:rFonts w:ascii="Times New Roman" w:hAnsi="Times New Roman" w:cs="Times New Roman"/>
          <w:b/>
          <w:sz w:val="24"/>
          <w:szCs w:val="24"/>
          <w:lang w:val="uk-UA" w:eastAsia="uk-UA"/>
        </w:rPr>
        <w:t xml:space="preserve">                                                                                    </w:t>
      </w:r>
    </w:p>
    <w:p w:rsidR="00B978A2" w:rsidRPr="00C80783" w:rsidRDefault="00B978A2" w:rsidP="00B978A2">
      <w:pPr>
        <w:spacing w:after="0" w:line="240" w:lineRule="auto"/>
        <w:ind w:left="708" w:firstLine="851"/>
        <w:jc w:val="both"/>
        <w:rPr>
          <w:rFonts w:ascii="Times New Roman" w:hAnsi="Times New Roman" w:cs="Times New Roman"/>
          <w:lang w:val="uk-UA"/>
        </w:rPr>
      </w:pPr>
    </w:p>
    <w:p w:rsidR="00B978A2" w:rsidRPr="00C80783" w:rsidRDefault="00B978A2" w:rsidP="00B978A2">
      <w:pPr>
        <w:widowControl w:val="0"/>
        <w:autoSpaceDE w:val="0"/>
        <w:autoSpaceDN w:val="0"/>
        <w:adjustRightInd w:val="0"/>
        <w:spacing w:after="0" w:line="240" w:lineRule="auto"/>
        <w:ind w:firstLine="851"/>
        <w:jc w:val="both"/>
        <w:rPr>
          <w:rFonts w:ascii="Times New Roman" w:hAnsi="Times New Roman" w:cs="Times New Roman"/>
          <w:b/>
          <w:u w:val="single"/>
          <w:lang w:val="uk-UA"/>
        </w:rPr>
      </w:pPr>
      <w:r w:rsidRPr="00C80783">
        <w:rPr>
          <w:rFonts w:ascii="Times New Roman" w:hAnsi="Times New Roman" w:cs="Times New Roman"/>
          <w:b/>
          <w:u w:val="single"/>
          <w:lang w:val="uk-UA"/>
        </w:rPr>
        <w:t>ПРОЕКТИ  РІШЕНЬ  З ПИТАНЬ  ПОРЯДКУ ДЕННОГО:</w:t>
      </w:r>
    </w:p>
    <w:p w:rsidR="00B978A2" w:rsidRPr="00C80783" w:rsidRDefault="00B978A2" w:rsidP="00B978A2">
      <w:pPr>
        <w:spacing w:after="0" w:line="240" w:lineRule="auto"/>
        <w:ind w:firstLine="851"/>
        <w:jc w:val="both"/>
        <w:rPr>
          <w:rFonts w:ascii="Times New Roman" w:hAnsi="Times New Roman" w:cs="Times New Roman"/>
          <w:b/>
          <w:lang w:val="uk-UA"/>
        </w:rPr>
      </w:pPr>
    </w:p>
    <w:p w:rsidR="00B978A2" w:rsidRPr="00170A3D" w:rsidRDefault="00B978A2" w:rsidP="00B978A2">
      <w:pPr>
        <w:spacing w:after="0" w:line="240" w:lineRule="auto"/>
        <w:ind w:firstLine="851"/>
        <w:jc w:val="both"/>
        <w:rPr>
          <w:rFonts w:ascii="Times New Roman" w:hAnsi="Times New Roman" w:cs="Times New Roman"/>
          <w:lang w:val="uk-UA"/>
        </w:rPr>
      </w:pPr>
      <w:r w:rsidRPr="00170A3D">
        <w:rPr>
          <w:rFonts w:ascii="Times New Roman" w:hAnsi="Times New Roman" w:cs="Times New Roman"/>
          <w:b/>
          <w:lang w:val="uk-UA"/>
        </w:rPr>
        <w:t>Питання ПЕРШЕ порядку денного:</w:t>
      </w:r>
    </w:p>
    <w:p w:rsidR="00B978A2" w:rsidRPr="00797384" w:rsidRDefault="009B2EC8" w:rsidP="00797384">
      <w:pPr>
        <w:spacing w:after="0" w:line="240" w:lineRule="auto"/>
        <w:ind w:firstLine="709"/>
        <w:jc w:val="both"/>
        <w:rPr>
          <w:rFonts w:ascii="Times New Roman" w:hAnsi="Times New Roman" w:cs="Times New Roman"/>
          <w:b/>
          <w:bCs/>
          <w:sz w:val="24"/>
          <w:szCs w:val="24"/>
          <w:lang w:val="uk-UA"/>
        </w:rPr>
      </w:pPr>
      <w:r w:rsidRPr="00C80783">
        <w:rPr>
          <w:lang w:val="uk-UA"/>
        </w:rPr>
        <w:t xml:space="preserve"> </w:t>
      </w:r>
      <w:r w:rsidR="00B978A2" w:rsidRPr="00C80783">
        <w:rPr>
          <w:lang w:val="uk-UA"/>
        </w:rPr>
        <w:t>«</w:t>
      </w:r>
      <w:r w:rsidR="00797384" w:rsidRPr="00FD37AA">
        <w:rPr>
          <w:rFonts w:ascii="Times New Roman" w:hAnsi="Times New Roman" w:cs="Times New Roman"/>
          <w:b/>
          <w:bCs/>
          <w:sz w:val="24"/>
          <w:szCs w:val="24"/>
          <w:lang w:val="uk-UA"/>
        </w:rPr>
        <w:t>Про розгляд звіту виконавчого органу Товариства за 2017, 2018, 2019, 2020, 2021, 2022, 2023, 2024 роки та прийняття рішення за  результатами його розгляду</w:t>
      </w:r>
      <w:r w:rsidR="00797384">
        <w:rPr>
          <w:rFonts w:ascii="Times New Roman" w:hAnsi="Times New Roman" w:cs="Times New Roman"/>
          <w:b/>
          <w:bCs/>
          <w:sz w:val="24"/>
          <w:szCs w:val="24"/>
          <w:lang w:val="uk-UA"/>
        </w:rPr>
        <w:t>»</w:t>
      </w:r>
      <w:r w:rsidR="00797384" w:rsidRPr="00FD37AA">
        <w:rPr>
          <w:rFonts w:ascii="Times New Roman" w:hAnsi="Times New Roman" w:cs="Times New Roman"/>
          <w:b/>
          <w:bCs/>
          <w:sz w:val="24"/>
          <w:szCs w:val="24"/>
          <w:lang w:val="uk-UA"/>
        </w:rPr>
        <w:t>.</w:t>
      </w:r>
    </w:p>
    <w:p w:rsidR="00B978A2" w:rsidRPr="00C80783" w:rsidRDefault="00B978A2" w:rsidP="00B978A2">
      <w:pPr>
        <w:spacing w:after="0" w:line="240" w:lineRule="auto"/>
        <w:ind w:firstLine="851"/>
        <w:jc w:val="both"/>
        <w:rPr>
          <w:rFonts w:ascii="Times New Roman" w:hAnsi="Times New Roman" w:cs="Times New Roman"/>
          <w:u w:val="single"/>
          <w:lang w:val="uk-UA"/>
        </w:rPr>
      </w:pPr>
      <w:r w:rsidRPr="00C80783">
        <w:rPr>
          <w:rFonts w:ascii="Times New Roman" w:hAnsi="Times New Roman" w:cs="Times New Roman"/>
          <w:i/>
          <w:u w:val="single"/>
          <w:lang w:val="uk-UA"/>
        </w:rPr>
        <w:lastRenderedPageBreak/>
        <w:t>Проект рішення:</w:t>
      </w:r>
    </w:p>
    <w:p w:rsidR="00797384" w:rsidRPr="00797384" w:rsidRDefault="00797384" w:rsidP="00797384">
      <w:pPr>
        <w:pStyle w:val="a5"/>
        <w:numPr>
          <w:ilvl w:val="0"/>
          <w:numId w:val="39"/>
        </w:numPr>
        <w:spacing w:after="0" w:line="240" w:lineRule="auto"/>
        <w:rPr>
          <w:szCs w:val="24"/>
          <w:lang w:val="uk-UA" w:eastAsia="ru-RU"/>
        </w:rPr>
      </w:pPr>
      <w:r w:rsidRPr="00797384">
        <w:rPr>
          <w:szCs w:val="24"/>
          <w:lang w:val="uk-UA" w:eastAsia="ru-RU"/>
        </w:rPr>
        <w:t>Визнати результати діяльності Товариства за 2017, 2018, 2019, 2020, 2021, 2022, 2023, 2024 роки задовільними.</w:t>
      </w:r>
    </w:p>
    <w:p w:rsidR="00B978A2" w:rsidRPr="00797384" w:rsidRDefault="00797384" w:rsidP="00797384">
      <w:pPr>
        <w:pStyle w:val="a5"/>
        <w:numPr>
          <w:ilvl w:val="0"/>
          <w:numId w:val="39"/>
        </w:numPr>
        <w:spacing w:after="0" w:line="240" w:lineRule="auto"/>
        <w:rPr>
          <w:szCs w:val="24"/>
          <w:lang w:val="uk-UA" w:eastAsia="ru-RU"/>
        </w:rPr>
      </w:pPr>
      <w:r w:rsidRPr="00797384">
        <w:rPr>
          <w:szCs w:val="24"/>
          <w:lang w:val="uk-UA" w:eastAsia="ru-RU"/>
        </w:rPr>
        <w:t>Затвердити звіт виконавчого органу про результати діяльності Товариства за 2017, 2018, 2019, 2020, 2021, 2022, 2023, 2024 роки.</w:t>
      </w:r>
    </w:p>
    <w:p w:rsidR="00B978A2" w:rsidRPr="00C80783" w:rsidRDefault="00B978A2" w:rsidP="00B978A2">
      <w:pPr>
        <w:spacing w:before="120" w:after="0" w:line="240" w:lineRule="auto"/>
        <w:ind w:firstLine="851"/>
        <w:jc w:val="both"/>
        <w:rPr>
          <w:rFonts w:ascii="Times New Roman" w:hAnsi="Times New Roman" w:cs="Times New Roman"/>
          <w:lang w:val="uk-UA"/>
        </w:rPr>
      </w:pPr>
      <w:r w:rsidRPr="00C80783">
        <w:rPr>
          <w:rFonts w:ascii="Times New Roman" w:hAnsi="Times New Roman" w:cs="Times New Roman"/>
          <w:b/>
          <w:lang w:val="uk-UA"/>
        </w:rPr>
        <w:t xml:space="preserve">Питання </w:t>
      </w:r>
      <w:r w:rsidR="009B2EC8">
        <w:rPr>
          <w:rFonts w:ascii="Times New Roman" w:hAnsi="Times New Roman" w:cs="Times New Roman"/>
          <w:b/>
          <w:lang w:val="uk-UA"/>
        </w:rPr>
        <w:t>ДРУГЕ</w:t>
      </w:r>
      <w:r w:rsidRPr="00C80783">
        <w:rPr>
          <w:rFonts w:ascii="Times New Roman" w:hAnsi="Times New Roman" w:cs="Times New Roman"/>
          <w:b/>
          <w:lang w:val="uk-UA"/>
        </w:rPr>
        <w:t xml:space="preserve"> порядку денного:</w:t>
      </w:r>
    </w:p>
    <w:p w:rsidR="00B978A2" w:rsidRPr="00797384" w:rsidRDefault="00B978A2" w:rsidP="00797384">
      <w:pPr>
        <w:spacing w:after="0" w:line="240" w:lineRule="auto"/>
        <w:ind w:firstLine="709"/>
        <w:jc w:val="both"/>
        <w:rPr>
          <w:rFonts w:ascii="Times New Roman" w:hAnsi="Times New Roman" w:cs="Times New Roman"/>
          <w:b/>
          <w:bCs/>
          <w:sz w:val="24"/>
          <w:szCs w:val="24"/>
          <w:lang w:val="uk-UA"/>
        </w:rPr>
      </w:pPr>
      <w:r w:rsidRPr="00797384">
        <w:rPr>
          <w:rFonts w:ascii="Times New Roman" w:hAnsi="Times New Roman" w:cs="Times New Roman"/>
          <w:b/>
          <w:bCs/>
          <w:sz w:val="24"/>
          <w:szCs w:val="24"/>
          <w:lang w:val="uk-UA"/>
        </w:rPr>
        <w:t>«</w:t>
      </w:r>
      <w:r w:rsidR="00797384" w:rsidRPr="00FD37AA">
        <w:rPr>
          <w:rFonts w:ascii="Times New Roman" w:hAnsi="Times New Roman" w:cs="Times New Roman"/>
          <w:b/>
          <w:bCs/>
          <w:sz w:val="24"/>
          <w:szCs w:val="24"/>
          <w:lang w:val="uk-UA"/>
        </w:rPr>
        <w:t>Про розгляд звіту Наглядової ради Товариства за 2017, 2018, 2019, 2020, 2021, 2022, 2023, 2024 роки та прийняття рішення за  результатами його розгляду</w:t>
      </w:r>
      <w:r w:rsidRPr="00797384">
        <w:rPr>
          <w:rFonts w:ascii="Times New Roman" w:hAnsi="Times New Roman" w:cs="Times New Roman"/>
          <w:b/>
          <w:bCs/>
          <w:sz w:val="24"/>
          <w:szCs w:val="24"/>
          <w:lang w:val="uk-UA"/>
        </w:rPr>
        <w:t>».</w:t>
      </w:r>
    </w:p>
    <w:p w:rsidR="00B978A2" w:rsidRPr="00C80783" w:rsidRDefault="00B978A2" w:rsidP="00B978A2">
      <w:pPr>
        <w:spacing w:after="0" w:line="240" w:lineRule="auto"/>
        <w:ind w:firstLine="851"/>
        <w:jc w:val="both"/>
        <w:rPr>
          <w:rFonts w:ascii="Times New Roman" w:hAnsi="Times New Roman" w:cs="Times New Roman"/>
          <w:lang w:val="uk-UA"/>
        </w:rPr>
      </w:pPr>
      <w:r w:rsidRPr="00C80783">
        <w:rPr>
          <w:rFonts w:ascii="Times New Roman" w:hAnsi="Times New Roman" w:cs="Times New Roman"/>
          <w:i/>
          <w:u w:val="single"/>
          <w:lang w:val="uk-UA"/>
        </w:rPr>
        <w:t>Проект рішення</w:t>
      </w:r>
      <w:r w:rsidRPr="00C80783">
        <w:rPr>
          <w:rFonts w:ascii="Times New Roman" w:hAnsi="Times New Roman" w:cs="Times New Roman"/>
          <w:i/>
          <w:lang w:val="uk-UA"/>
        </w:rPr>
        <w:t>:</w:t>
      </w:r>
    </w:p>
    <w:p w:rsidR="00797384" w:rsidRPr="00797384" w:rsidRDefault="00797384" w:rsidP="00797384">
      <w:pPr>
        <w:pStyle w:val="a5"/>
        <w:numPr>
          <w:ilvl w:val="0"/>
          <w:numId w:val="40"/>
        </w:numPr>
        <w:spacing w:after="0" w:line="240" w:lineRule="auto"/>
        <w:rPr>
          <w:szCs w:val="24"/>
          <w:lang w:val="uk-UA" w:eastAsia="ru-RU"/>
        </w:rPr>
      </w:pPr>
      <w:r w:rsidRPr="00797384">
        <w:rPr>
          <w:szCs w:val="24"/>
          <w:lang w:val="uk-UA" w:eastAsia="ru-RU"/>
        </w:rPr>
        <w:t>Визнати результати діяльності Наглядової ради Товариства за 2017, 2018, 2019, 2020, 2021, 2022, 2023, 2024 роки задовільними.</w:t>
      </w:r>
    </w:p>
    <w:p w:rsidR="00B978A2" w:rsidRPr="000F3FBC" w:rsidRDefault="00797384" w:rsidP="000F3FBC">
      <w:pPr>
        <w:pStyle w:val="a5"/>
        <w:numPr>
          <w:ilvl w:val="0"/>
          <w:numId w:val="40"/>
        </w:numPr>
        <w:spacing w:after="0" w:line="240" w:lineRule="auto"/>
        <w:rPr>
          <w:szCs w:val="24"/>
          <w:lang w:val="uk-UA" w:eastAsia="ru-RU"/>
        </w:rPr>
      </w:pPr>
      <w:r w:rsidRPr="00797384">
        <w:rPr>
          <w:szCs w:val="24"/>
          <w:lang w:val="uk-UA" w:eastAsia="ru-RU"/>
        </w:rPr>
        <w:t>Затвердити звіт Наглядової ради Товариства за 2017, 2018, 2019, 2020, 2021, 2022, 2023, 2024 роки.</w:t>
      </w:r>
    </w:p>
    <w:p w:rsidR="00B978A2" w:rsidRPr="00C80783" w:rsidRDefault="00B978A2" w:rsidP="00B978A2">
      <w:pPr>
        <w:spacing w:before="120" w:after="0" w:line="240" w:lineRule="auto"/>
        <w:ind w:firstLine="851"/>
        <w:jc w:val="both"/>
        <w:rPr>
          <w:rFonts w:ascii="Times New Roman" w:hAnsi="Times New Roman" w:cs="Times New Roman"/>
          <w:b/>
          <w:lang w:val="uk-UA"/>
        </w:rPr>
      </w:pPr>
      <w:r w:rsidRPr="00C80783">
        <w:rPr>
          <w:rFonts w:ascii="Times New Roman" w:hAnsi="Times New Roman" w:cs="Times New Roman"/>
          <w:b/>
          <w:lang w:val="uk-UA"/>
        </w:rPr>
        <w:t xml:space="preserve">Питання </w:t>
      </w:r>
      <w:r w:rsidR="004F4401">
        <w:rPr>
          <w:rFonts w:ascii="Times New Roman" w:hAnsi="Times New Roman" w:cs="Times New Roman"/>
          <w:b/>
          <w:lang w:val="uk-UA"/>
        </w:rPr>
        <w:t>ТРЕТЄ</w:t>
      </w:r>
      <w:r w:rsidRPr="00C80783">
        <w:rPr>
          <w:rFonts w:ascii="Times New Roman" w:hAnsi="Times New Roman" w:cs="Times New Roman"/>
          <w:b/>
          <w:lang w:val="uk-UA"/>
        </w:rPr>
        <w:t xml:space="preserve"> порядку денного:</w:t>
      </w:r>
    </w:p>
    <w:p w:rsidR="00B978A2" w:rsidRPr="000F3FBC" w:rsidRDefault="00B978A2" w:rsidP="000F3FBC">
      <w:pPr>
        <w:pStyle w:val="a5"/>
        <w:spacing w:after="0" w:line="240" w:lineRule="auto"/>
        <w:ind w:left="284" w:firstLine="425"/>
        <w:rPr>
          <w:b/>
          <w:bCs/>
          <w:szCs w:val="24"/>
          <w:lang w:val="uk-UA"/>
        </w:rPr>
      </w:pPr>
      <w:r w:rsidRPr="000F3FBC">
        <w:rPr>
          <w:b/>
          <w:bCs/>
          <w:szCs w:val="24"/>
          <w:lang w:val="uk-UA"/>
        </w:rPr>
        <w:t>«</w:t>
      </w:r>
      <w:r w:rsidR="000F3FBC" w:rsidRPr="00FD37AA">
        <w:rPr>
          <w:b/>
          <w:bCs/>
          <w:szCs w:val="24"/>
          <w:lang w:val="uk-UA"/>
        </w:rPr>
        <w:t>Про затвердження річного звіту Товариства за 2017, 2018, 2019, 2020, 2021, 2022, 2023, 2024 роки</w:t>
      </w:r>
      <w:r w:rsidRPr="000F3FBC">
        <w:rPr>
          <w:b/>
          <w:bCs/>
          <w:szCs w:val="24"/>
          <w:lang w:val="uk-UA"/>
        </w:rPr>
        <w:t>»</w:t>
      </w:r>
      <w:r w:rsidR="000F3FBC" w:rsidRPr="000F3FBC">
        <w:rPr>
          <w:b/>
          <w:bCs/>
          <w:szCs w:val="24"/>
          <w:lang w:val="uk-UA"/>
        </w:rPr>
        <w:t>.</w:t>
      </w:r>
    </w:p>
    <w:p w:rsidR="00B978A2" w:rsidRPr="00C80783" w:rsidRDefault="00B978A2" w:rsidP="00B978A2">
      <w:pPr>
        <w:spacing w:after="0" w:line="240" w:lineRule="auto"/>
        <w:ind w:firstLine="851"/>
        <w:jc w:val="both"/>
        <w:rPr>
          <w:rFonts w:ascii="Times New Roman" w:hAnsi="Times New Roman" w:cs="Times New Roman"/>
          <w:u w:val="single"/>
          <w:lang w:val="uk-UA"/>
        </w:rPr>
      </w:pPr>
      <w:r w:rsidRPr="00C80783">
        <w:rPr>
          <w:rFonts w:ascii="Times New Roman" w:hAnsi="Times New Roman" w:cs="Times New Roman"/>
          <w:i/>
          <w:u w:val="single"/>
          <w:lang w:val="uk-UA"/>
        </w:rPr>
        <w:t>Проект рішення:</w:t>
      </w:r>
    </w:p>
    <w:p w:rsidR="00B978A2" w:rsidRPr="00E93A94" w:rsidRDefault="000F3FBC" w:rsidP="00E93A94">
      <w:pPr>
        <w:tabs>
          <w:tab w:val="left" w:pos="540"/>
        </w:tabs>
        <w:spacing w:after="0" w:line="240" w:lineRule="auto"/>
        <w:jc w:val="both"/>
        <w:rPr>
          <w:rFonts w:ascii="Times New Roman" w:eastAsia="Times New Roman" w:hAnsi="Times New Roman" w:cs="Times New Roman"/>
          <w:sz w:val="24"/>
          <w:szCs w:val="24"/>
          <w:lang w:val="uk-UA" w:eastAsia="ru-RU"/>
        </w:rPr>
      </w:pPr>
      <w:r w:rsidRPr="000F3FBC">
        <w:rPr>
          <w:rFonts w:ascii="Times New Roman" w:eastAsia="Times New Roman" w:hAnsi="Times New Roman" w:cs="Times New Roman"/>
          <w:sz w:val="24"/>
          <w:szCs w:val="24"/>
          <w:lang w:val="uk-UA" w:eastAsia="ru-RU"/>
        </w:rPr>
        <w:tab/>
      </w:r>
      <w:r w:rsidRPr="000F3FBC">
        <w:rPr>
          <w:rFonts w:ascii="Times New Roman" w:eastAsia="Times New Roman" w:hAnsi="Times New Roman" w:cs="Times New Roman"/>
          <w:sz w:val="24"/>
          <w:szCs w:val="24"/>
          <w:lang w:eastAsia="ru-RU"/>
        </w:rPr>
        <w:t xml:space="preserve"> </w:t>
      </w:r>
      <w:r w:rsidRPr="000F3FBC">
        <w:rPr>
          <w:rFonts w:ascii="Times New Roman" w:eastAsia="Times New Roman" w:hAnsi="Times New Roman" w:cs="Times New Roman"/>
          <w:sz w:val="24"/>
          <w:szCs w:val="24"/>
          <w:lang w:val="uk-UA" w:eastAsia="ru-RU"/>
        </w:rPr>
        <w:t>Затвердити річний звіт Товариства за 2017, 2018, 2019, 2020, 2021, 2022, 2023, 2024 роки.</w:t>
      </w:r>
    </w:p>
    <w:p w:rsidR="00B978A2" w:rsidRPr="00C80783" w:rsidRDefault="00B978A2" w:rsidP="00B978A2">
      <w:pPr>
        <w:spacing w:before="120" w:after="0" w:line="240" w:lineRule="auto"/>
        <w:ind w:firstLine="851"/>
        <w:jc w:val="both"/>
        <w:rPr>
          <w:rFonts w:ascii="Times New Roman" w:hAnsi="Times New Roman" w:cs="Times New Roman"/>
          <w:b/>
          <w:lang w:val="uk-UA"/>
        </w:rPr>
      </w:pPr>
      <w:r w:rsidRPr="00C80783">
        <w:rPr>
          <w:rFonts w:ascii="Times New Roman" w:hAnsi="Times New Roman" w:cs="Times New Roman"/>
          <w:b/>
          <w:lang w:val="uk-UA"/>
        </w:rPr>
        <w:t xml:space="preserve">Питання </w:t>
      </w:r>
      <w:r w:rsidR="004F4401">
        <w:rPr>
          <w:rFonts w:ascii="Times New Roman" w:hAnsi="Times New Roman" w:cs="Times New Roman"/>
          <w:b/>
          <w:lang w:val="uk-UA"/>
        </w:rPr>
        <w:t>ЧЕТВЕРТЕ</w:t>
      </w:r>
      <w:r w:rsidRPr="00C80783">
        <w:rPr>
          <w:rFonts w:ascii="Times New Roman" w:hAnsi="Times New Roman" w:cs="Times New Roman"/>
          <w:b/>
          <w:lang w:val="uk-UA"/>
        </w:rPr>
        <w:t xml:space="preserve"> порядку денного:</w:t>
      </w:r>
    </w:p>
    <w:p w:rsidR="00014943" w:rsidRPr="00E93A94" w:rsidRDefault="00014943" w:rsidP="00014943">
      <w:pPr>
        <w:pStyle w:val="a5"/>
        <w:spacing w:after="0" w:line="240" w:lineRule="auto"/>
        <w:ind w:left="284" w:firstLine="0"/>
        <w:rPr>
          <w:b/>
          <w:bCs/>
          <w:szCs w:val="24"/>
          <w:lang w:val="uk-UA"/>
        </w:rPr>
      </w:pPr>
      <w:r w:rsidRPr="00E93A94">
        <w:rPr>
          <w:b/>
          <w:bCs/>
          <w:szCs w:val="24"/>
          <w:lang w:val="uk-UA"/>
        </w:rPr>
        <w:t>«</w:t>
      </w:r>
      <w:r w:rsidR="00E93A94" w:rsidRPr="00FD37AA">
        <w:rPr>
          <w:b/>
          <w:bCs/>
          <w:szCs w:val="24"/>
          <w:lang w:val="uk-UA"/>
        </w:rPr>
        <w:t>Про розподіл прибутку і збитків Товариства за результатами діяльності Товариства у 2017, 2018, 2019, 2020, 2021, 2022, 2023, 2024 роках.</w:t>
      </w:r>
      <w:r w:rsidRPr="00E93A94">
        <w:rPr>
          <w:b/>
          <w:bCs/>
          <w:szCs w:val="24"/>
          <w:lang w:val="uk-UA"/>
        </w:rPr>
        <w:t>»</w:t>
      </w:r>
    </w:p>
    <w:p w:rsidR="00B978A2" w:rsidRPr="00C80783" w:rsidRDefault="00B978A2" w:rsidP="00B978A2">
      <w:pPr>
        <w:spacing w:after="0" w:line="240" w:lineRule="auto"/>
        <w:ind w:firstLine="851"/>
        <w:jc w:val="both"/>
        <w:rPr>
          <w:rFonts w:ascii="Times New Roman" w:hAnsi="Times New Roman" w:cs="Times New Roman"/>
          <w:u w:val="single"/>
          <w:lang w:val="uk-UA"/>
        </w:rPr>
      </w:pPr>
      <w:r w:rsidRPr="00C80783">
        <w:rPr>
          <w:rFonts w:ascii="Times New Roman" w:hAnsi="Times New Roman" w:cs="Times New Roman"/>
          <w:i/>
          <w:u w:val="single"/>
          <w:lang w:val="uk-UA"/>
        </w:rPr>
        <w:t>Проект рішення:</w:t>
      </w:r>
    </w:p>
    <w:p w:rsidR="00CD40E6" w:rsidRPr="00CD40E6" w:rsidRDefault="00CD40E6" w:rsidP="00CD40E6">
      <w:pPr>
        <w:pStyle w:val="a5"/>
        <w:numPr>
          <w:ilvl w:val="0"/>
          <w:numId w:val="41"/>
        </w:numPr>
        <w:spacing w:after="0" w:line="240" w:lineRule="auto"/>
        <w:rPr>
          <w:szCs w:val="24"/>
          <w:lang w:val="uk-UA" w:eastAsia="ru-RU"/>
        </w:rPr>
      </w:pPr>
      <w:r w:rsidRPr="00CD40E6">
        <w:rPr>
          <w:szCs w:val="24"/>
          <w:lang w:val="uk-UA" w:eastAsia="ru-RU"/>
        </w:rPr>
        <w:t xml:space="preserve"> Збитки, отримані Товариством за результатами діяльності Товариства у 2017 році в розмірі 42 220 грн., покрити за рахунок прибутку отриманого Товариством у 2024 році.</w:t>
      </w:r>
    </w:p>
    <w:p w:rsidR="00CD40E6" w:rsidRPr="00CD40E6" w:rsidRDefault="00CD40E6" w:rsidP="00CD40E6">
      <w:pPr>
        <w:pStyle w:val="a5"/>
        <w:numPr>
          <w:ilvl w:val="0"/>
          <w:numId w:val="41"/>
        </w:numPr>
        <w:spacing w:after="0" w:line="240" w:lineRule="auto"/>
        <w:rPr>
          <w:szCs w:val="24"/>
          <w:lang w:val="uk-UA" w:eastAsia="ru-RU"/>
        </w:rPr>
      </w:pPr>
      <w:r w:rsidRPr="00CD40E6">
        <w:rPr>
          <w:szCs w:val="24"/>
          <w:lang w:val="uk-UA" w:eastAsia="ru-RU"/>
        </w:rPr>
        <w:t>Збитки, отримані Товариством за результатами діяльності Товариства у 2018 році в розмірі 68 772 грн., покрити за рахунок прибутку отриманого Товариством у 2024 році.</w:t>
      </w:r>
    </w:p>
    <w:p w:rsidR="00CD40E6" w:rsidRPr="00CD40E6" w:rsidRDefault="00CD40E6" w:rsidP="00CD40E6">
      <w:pPr>
        <w:pStyle w:val="a5"/>
        <w:numPr>
          <w:ilvl w:val="0"/>
          <w:numId w:val="41"/>
        </w:numPr>
        <w:spacing w:after="0" w:line="240" w:lineRule="auto"/>
        <w:rPr>
          <w:szCs w:val="24"/>
          <w:lang w:val="uk-UA" w:eastAsia="ru-RU"/>
        </w:rPr>
      </w:pPr>
      <w:r w:rsidRPr="00CD40E6">
        <w:rPr>
          <w:szCs w:val="24"/>
          <w:lang w:val="uk-UA" w:eastAsia="ru-RU"/>
        </w:rPr>
        <w:t>Збитки, отримані Товариством за результатами діяльності Товариства у 2019 році в розмірі 59 006 грн., покрити за рахунок прибутку отриманого Товариством у 2024 році.</w:t>
      </w:r>
    </w:p>
    <w:p w:rsidR="00CD40E6" w:rsidRPr="00CD40E6" w:rsidRDefault="00CD40E6" w:rsidP="00CD40E6">
      <w:pPr>
        <w:pStyle w:val="a5"/>
        <w:numPr>
          <w:ilvl w:val="0"/>
          <w:numId w:val="41"/>
        </w:numPr>
        <w:spacing w:after="0" w:line="240" w:lineRule="auto"/>
        <w:rPr>
          <w:szCs w:val="24"/>
          <w:lang w:val="uk-UA" w:eastAsia="ru-RU"/>
        </w:rPr>
      </w:pPr>
      <w:r w:rsidRPr="00CD40E6">
        <w:rPr>
          <w:szCs w:val="24"/>
          <w:lang w:val="uk-UA" w:eastAsia="ru-RU"/>
        </w:rPr>
        <w:t>Збитки, отримані Товариством за результатами діяльності Товариства у 2020 році в розмірі 100 822 грн., покрити за рахунок прибутку отриманого Товариством у 2024 році.</w:t>
      </w:r>
    </w:p>
    <w:p w:rsidR="00CD40E6" w:rsidRPr="00CD40E6" w:rsidRDefault="00CD40E6" w:rsidP="00CD40E6">
      <w:pPr>
        <w:pStyle w:val="a5"/>
        <w:numPr>
          <w:ilvl w:val="0"/>
          <w:numId w:val="41"/>
        </w:numPr>
        <w:spacing w:after="0" w:line="240" w:lineRule="auto"/>
        <w:rPr>
          <w:szCs w:val="24"/>
          <w:lang w:val="uk-UA" w:eastAsia="ru-RU"/>
        </w:rPr>
      </w:pPr>
      <w:r w:rsidRPr="00CD40E6">
        <w:rPr>
          <w:szCs w:val="24"/>
          <w:lang w:val="uk-UA" w:eastAsia="ru-RU"/>
        </w:rPr>
        <w:t>Збитки, отримані Товариством за результатами діяльності Товариства у 2021 році в розмірі 59 376 грн., покрити за рахунок прибутку отриманого Товариством у 2024 році.</w:t>
      </w:r>
    </w:p>
    <w:p w:rsidR="00CD40E6" w:rsidRPr="00CD40E6" w:rsidRDefault="00CD40E6" w:rsidP="00CD40E6">
      <w:pPr>
        <w:pStyle w:val="a5"/>
        <w:numPr>
          <w:ilvl w:val="0"/>
          <w:numId w:val="41"/>
        </w:numPr>
        <w:spacing w:after="0" w:line="240" w:lineRule="auto"/>
        <w:rPr>
          <w:szCs w:val="24"/>
          <w:lang w:val="uk-UA" w:eastAsia="ru-RU"/>
        </w:rPr>
      </w:pPr>
      <w:r w:rsidRPr="00CD40E6">
        <w:rPr>
          <w:szCs w:val="24"/>
          <w:lang w:val="uk-UA" w:eastAsia="ru-RU"/>
        </w:rPr>
        <w:t>Збитки, отримані Товариством за результатами діяльності Товариства у 2022 році в розмірі 74 470 грн., покрити за рахунок прибутку отриманого Товариством у 2024 році.</w:t>
      </w:r>
    </w:p>
    <w:p w:rsidR="00CD40E6" w:rsidRPr="00CD40E6" w:rsidRDefault="00CD40E6" w:rsidP="00CD40E6">
      <w:pPr>
        <w:pStyle w:val="a5"/>
        <w:numPr>
          <w:ilvl w:val="0"/>
          <w:numId w:val="41"/>
        </w:numPr>
        <w:spacing w:after="0" w:line="240" w:lineRule="auto"/>
        <w:rPr>
          <w:szCs w:val="24"/>
          <w:lang w:val="uk-UA" w:eastAsia="ru-RU"/>
        </w:rPr>
      </w:pPr>
      <w:r w:rsidRPr="00CD40E6">
        <w:rPr>
          <w:szCs w:val="24"/>
          <w:lang w:val="uk-UA" w:eastAsia="ru-RU"/>
        </w:rPr>
        <w:t>Збитки, отримані Товариством за результатами діяльності Товариства у 2023 році в розмірі 82 313 грн., покрити за рахунок прибутку отриманого Товариством у 2024 році.</w:t>
      </w:r>
    </w:p>
    <w:p w:rsidR="001E658A" w:rsidRDefault="00CD40E6" w:rsidP="00CD40E6">
      <w:pPr>
        <w:pStyle w:val="a5"/>
        <w:numPr>
          <w:ilvl w:val="0"/>
          <w:numId w:val="41"/>
        </w:numPr>
        <w:spacing w:after="0" w:line="240" w:lineRule="auto"/>
        <w:rPr>
          <w:szCs w:val="24"/>
          <w:lang w:val="uk-UA" w:eastAsia="ru-RU"/>
        </w:rPr>
      </w:pPr>
      <w:r w:rsidRPr="00CD40E6">
        <w:rPr>
          <w:szCs w:val="24"/>
          <w:lang w:val="uk-UA" w:eastAsia="ru-RU"/>
        </w:rPr>
        <w:t>Прибуток, отриманий Товариством за результатами діяльності Товариства у 2024 році в розмірі 1 079 798 грн., використати для покриття збитків, отриманих Товариством у минулих роках. Решту прибутку залишити нерозподіленим.</w:t>
      </w:r>
    </w:p>
    <w:p w:rsidR="004F4401" w:rsidRDefault="004F4401" w:rsidP="004F4401">
      <w:pPr>
        <w:pStyle w:val="a5"/>
        <w:spacing w:before="120" w:after="0" w:line="240" w:lineRule="auto"/>
        <w:ind w:firstLine="0"/>
        <w:rPr>
          <w:b/>
          <w:lang w:val="uk-UA"/>
        </w:rPr>
      </w:pPr>
    </w:p>
    <w:p w:rsidR="004F4401" w:rsidRPr="004F4401" w:rsidRDefault="004F4401" w:rsidP="004F4401">
      <w:pPr>
        <w:pStyle w:val="a5"/>
        <w:spacing w:after="0" w:line="240" w:lineRule="auto"/>
        <w:ind w:firstLine="0"/>
        <w:rPr>
          <w:szCs w:val="24"/>
          <w:lang w:val="uk-UA" w:eastAsia="ru-RU"/>
        </w:rPr>
      </w:pPr>
      <w:r w:rsidRPr="001E658A">
        <w:rPr>
          <w:b/>
          <w:lang w:val="uk-UA"/>
        </w:rPr>
        <w:t xml:space="preserve">Питання </w:t>
      </w:r>
      <w:r w:rsidRPr="00C80783">
        <w:rPr>
          <w:b/>
          <w:lang w:val="uk-UA"/>
        </w:rPr>
        <w:t>П’ЯТЕ</w:t>
      </w:r>
      <w:r>
        <w:rPr>
          <w:b/>
          <w:lang w:val="uk-UA"/>
        </w:rPr>
        <w:t xml:space="preserve"> </w:t>
      </w:r>
      <w:r w:rsidRPr="004F4401">
        <w:rPr>
          <w:b/>
          <w:lang w:val="uk-UA"/>
        </w:rPr>
        <w:t>порядку денного:</w:t>
      </w:r>
    </w:p>
    <w:p w:rsidR="00AD796F" w:rsidRPr="00AD796F" w:rsidRDefault="00AD796F" w:rsidP="00AD796F">
      <w:pPr>
        <w:spacing w:after="0" w:line="240" w:lineRule="auto"/>
        <w:ind w:firstLine="709"/>
        <w:jc w:val="both"/>
        <w:rPr>
          <w:rFonts w:ascii="Times New Roman" w:eastAsia="Times New Roman" w:hAnsi="Times New Roman" w:cs="Times New Roman"/>
          <w:b/>
          <w:bCs/>
          <w:iCs/>
          <w:sz w:val="24"/>
          <w:szCs w:val="24"/>
          <w:lang w:val="uk-UA" w:eastAsia="ru-RU"/>
        </w:rPr>
      </w:pPr>
      <w:bookmarkStart w:id="1" w:name="_Hlk193104546"/>
      <w:r>
        <w:rPr>
          <w:rFonts w:ascii="Times New Roman" w:eastAsia="Times New Roman" w:hAnsi="Times New Roman" w:cs="Times New Roman"/>
          <w:b/>
          <w:bCs/>
          <w:iCs/>
          <w:sz w:val="24"/>
          <w:szCs w:val="24"/>
          <w:lang w:val="uk-UA" w:eastAsia="ru-RU"/>
        </w:rPr>
        <w:t>«Про в</w:t>
      </w:r>
      <w:r w:rsidRPr="00AD796F">
        <w:rPr>
          <w:rFonts w:ascii="Times New Roman" w:eastAsia="Times New Roman" w:hAnsi="Times New Roman" w:cs="Times New Roman"/>
          <w:b/>
          <w:bCs/>
          <w:iCs/>
          <w:sz w:val="24"/>
          <w:szCs w:val="24"/>
          <w:lang w:val="uk-UA" w:eastAsia="ru-RU"/>
        </w:rPr>
        <w:t>несення змін до складу Ревізійної комісії Товариства</w:t>
      </w:r>
      <w:bookmarkEnd w:id="1"/>
      <w:r>
        <w:rPr>
          <w:rFonts w:ascii="Times New Roman" w:eastAsia="Times New Roman" w:hAnsi="Times New Roman" w:cs="Times New Roman"/>
          <w:b/>
          <w:bCs/>
          <w:iCs/>
          <w:sz w:val="24"/>
          <w:szCs w:val="24"/>
          <w:lang w:val="uk-UA" w:eastAsia="ru-RU"/>
        </w:rPr>
        <w:t>»</w:t>
      </w:r>
      <w:r w:rsidRPr="00AD796F">
        <w:rPr>
          <w:rFonts w:ascii="Times New Roman" w:eastAsia="Times New Roman" w:hAnsi="Times New Roman" w:cs="Times New Roman"/>
          <w:b/>
          <w:bCs/>
          <w:iCs/>
          <w:sz w:val="24"/>
          <w:szCs w:val="24"/>
          <w:lang w:val="uk-UA" w:eastAsia="ru-RU"/>
        </w:rPr>
        <w:t>.</w:t>
      </w:r>
    </w:p>
    <w:p w:rsidR="00AD796F" w:rsidRPr="00AD796F" w:rsidRDefault="00AD796F" w:rsidP="00AD796F">
      <w:pPr>
        <w:spacing w:after="0" w:line="240" w:lineRule="auto"/>
        <w:ind w:firstLine="709"/>
        <w:jc w:val="both"/>
        <w:rPr>
          <w:rFonts w:ascii="Times New Roman" w:eastAsia="Times New Roman" w:hAnsi="Times New Roman" w:cs="Times New Roman"/>
          <w:iCs/>
          <w:sz w:val="24"/>
          <w:szCs w:val="24"/>
          <w:u w:val="single"/>
          <w:lang w:val="uk-UA" w:eastAsia="ru-RU"/>
        </w:rPr>
      </w:pPr>
      <w:bookmarkStart w:id="2" w:name="_Hlk152592603"/>
      <w:r w:rsidRPr="00AD796F">
        <w:rPr>
          <w:rFonts w:ascii="Times New Roman" w:eastAsia="Times New Roman" w:hAnsi="Times New Roman" w:cs="Times New Roman"/>
          <w:iCs/>
          <w:sz w:val="24"/>
          <w:szCs w:val="24"/>
          <w:u w:val="single"/>
          <w:lang w:val="uk-UA" w:eastAsia="ru-RU"/>
        </w:rPr>
        <w:t xml:space="preserve">Проект рішення:  </w:t>
      </w:r>
    </w:p>
    <w:p w:rsidR="00AD796F" w:rsidRPr="00AD796F" w:rsidRDefault="00AD796F" w:rsidP="00AD796F">
      <w:pPr>
        <w:spacing w:after="0" w:line="240" w:lineRule="auto"/>
        <w:ind w:firstLine="709"/>
        <w:jc w:val="both"/>
        <w:rPr>
          <w:rFonts w:ascii="Times New Roman" w:eastAsia="Times New Roman" w:hAnsi="Times New Roman" w:cs="Times New Roman"/>
          <w:iCs/>
          <w:sz w:val="24"/>
          <w:szCs w:val="24"/>
          <w:lang w:val="uk-UA" w:eastAsia="ru-RU"/>
        </w:rPr>
      </w:pPr>
      <w:bookmarkStart w:id="3" w:name="_Hlk152592567"/>
      <w:r>
        <w:rPr>
          <w:rFonts w:ascii="Times New Roman" w:eastAsia="Times New Roman" w:hAnsi="Times New Roman" w:cs="Times New Roman"/>
          <w:iCs/>
          <w:sz w:val="24"/>
          <w:szCs w:val="24"/>
          <w:lang w:val="uk-UA" w:eastAsia="ru-RU"/>
        </w:rPr>
        <w:t>1.</w:t>
      </w:r>
      <w:r w:rsidRPr="00AD796F">
        <w:rPr>
          <w:rFonts w:ascii="Times New Roman" w:eastAsia="Times New Roman" w:hAnsi="Times New Roman" w:cs="Times New Roman"/>
          <w:iCs/>
          <w:sz w:val="24"/>
          <w:szCs w:val="24"/>
          <w:lang w:val="uk-UA" w:eastAsia="ru-RU"/>
        </w:rPr>
        <w:t xml:space="preserve"> </w:t>
      </w:r>
      <w:bookmarkStart w:id="4" w:name="_Hlk152761583"/>
      <w:r w:rsidRPr="00AD796F">
        <w:rPr>
          <w:rFonts w:ascii="Times New Roman" w:eastAsia="Times New Roman" w:hAnsi="Times New Roman" w:cs="Times New Roman"/>
          <w:iCs/>
          <w:sz w:val="24"/>
          <w:szCs w:val="24"/>
          <w:lang w:val="uk-UA" w:eastAsia="ru-RU"/>
        </w:rPr>
        <w:t>Внести зміни до складу Ревізійної комісії та визначити її склад у кількості двох осіб.</w:t>
      </w:r>
      <w:bookmarkEnd w:id="4"/>
    </w:p>
    <w:p w:rsidR="00AD796F" w:rsidRDefault="00AD796F" w:rsidP="00AD796F">
      <w:pPr>
        <w:spacing w:after="0" w:line="240" w:lineRule="auto"/>
        <w:ind w:firstLine="709"/>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xml:space="preserve">2. </w:t>
      </w:r>
      <w:r w:rsidRPr="00AD796F">
        <w:rPr>
          <w:rFonts w:ascii="Times New Roman" w:eastAsia="Times New Roman" w:hAnsi="Times New Roman" w:cs="Times New Roman"/>
          <w:iCs/>
          <w:sz w:val="24"/>
          <w:szCs w:val="24"/>
          <w:lang w:val="uk-UA" w:eastAsia="ru-RU"/>
        </w:rPr>
        <w:t>Визначити, що рішення щодо внесення змін до складу Ревізійної комісії Товариства, набуває чинності з моменту державної реєстрації Статуту Товариства</w:t>
      </w:r>
      <w:r>
        <w:rPr>
          <w:rFonts w:ascii="Times New Roman" w:eastAsia="Times New Roman" w:hAnsi="Times New Roman" w:cs="Times New Roman"/>
          <w:iCs/>
          <w:sz w:val="24"/>
          <w:szCs w:val="24"/>
          <w:lang w:val="uk-UA" w:eastAsia="ru-RU"/>
        </w:rPr>
        <w:t xml:space="preserve"> </w:t>
      </w:r>
      <w:r w:rsidRPr="00AD796F">
        <w:rPr>
          <w:rFonts w:ascii="Times New Roman" w:eastAsia="Times New Roman" w:hAnsi="Times New Roman" w:cs="Times New Roman"/>
          <w:iCs/>
          <w:sz w:val="24"/>
          <w:szCs w:val="24"/>
          <w:lang w:val="uk-UA" w:eastAsia="ru-RU"/>
        </w:rPr>
        <w:t>та затвердженням Положення про Ревізійну комісію у новій редакції.</w:t>
      </w:r>
      <w:bookmarkEnd w:id="2"/>
    </w:p>
    <w:p w:rsidR="000C41BC" w:rsidRPr="00AD796F" w:rsidRDefault="000C41BC" w:rsidP="00AD796F">
      <w:pPr>
        <w:spacing w:after="0" w:line="240" w:lineRule="auto"/>
        <w:ind w:firstLine="709"/>
        <w:jc w:val="both"/>
        <w:rPr>
          <w:rFonts w:ascii="Times New Roman" w:eastAsia="Times New Roman" w:hAnsi="Times New Roman" w:cs="Times New Roman"/>
          <w:iCs/>
          <w:sz w:val="24"/>
          <w:szCs w:val="24"/>
          <w:lang w:val="uk-UA" w:eastAsia="ru-RU"/>
        </w:rPr>
      </w:pPr>
    </w:p>
    <w:bookmarkEnd w:id="3"/>
    <w:p w:rsidR="001E658A" w:rsidRDefault="001E658A" w:rsidP="000C41BC">
      <w:pPr>
        <w:pStyle w:val="a5"/>
        <w:spacing w:after="0" w:line="240" w:lineRule="auto"/>
        <w:ind w:firstLine="0"/>
        <w:rPr>
          <w:b/>
          <w:lang w:val="uk-UA"/>
        </w:rPr>
      </w:pPr>
      <w:r w:rsidRPr="000C41BC">
        <w:rPr>
          <w:b/>
          <w:lang w:val="uk-UA"/>
        </w:rPr>
        <w:t>Питання ШОСТЕ порядку денного:</w:t>
      </w:r>
    </w:p>
    <w:p w:rsidR="000C41BC" w:rsidRDefault="000C41BC" w:rsidP="000C41BC">
      <w:pPr>
        <w:spacing w:after="0" w:line="240" w:lineRule="auto"/>
        <w:ind w:firstLine="709"/>
        <w:jc w:val="both"/>
        <w:rPr>
          <w:rFonts w:ascii="Times New Roman" w:eastAsia="Times New Roman" w:hAnsi="Times New Roman" w:cs="Times New Roman"/>
          <w:b/>
          <w:bCs/>
          <w:iCs/>
          <w:sz w:val="24"/>
          <w:szCs w:val="24"/>
          <w:lang w:val="uk-UA" w:eastAsia="ru-RU"/>
        </w:rPr>
      </w:pPr>
      <w:bookmarkStart w:id="5" w:name="_Hlk193104687"/>
      <w:r w:rsidRPr="000C41BC">
        <w:rPr>
          <w:rFonts w:ascii="Times New Roman" w:eastAsia="Times New Roman" w:hAnsi="Times New Roman" w:cs="Times New Roman"/>
          <w:b/>
          <w:bCs/>
          <w:iCs/>
          <w:sz w:val="24"/>
          <w:szCs w:val="24"/>
          <w:lang w:val="uk-UA" w:eastAsia="ru-RU"/>
        </w:rPr>
        <w:t>«Про обрання членів Ревізійної комісії Товариства».</w:t>
      </w:r>
      <w:bookmarkEnd w:id="5"/>
    </w:p>
    <w:p w:rsidR="000C41BC" w:rsidRPr="00AD796F" w:rsidRDefault="000C41BC" w:rsidP="000C41BC">
      <w:pPr>
        <w:spacing w:after="0" w:line="240" w:lineRule="auto"/>
        <w:ind w:firstLine="709"/>
        <w:jc w:val="both"/>
        <w:rPr>
          <w:rFonts w:ascii="Times New Roman" w:eastAsia="Times New Roman" w:hAnsi="Times New Roman" w:cs="Times New Roman"/>
          <w:iCs/>
          <w:sz w:val="24"/>
          <w:szCs w:val="24"/>
          <w:u w:val="single"/>
          <w:lang w:val="uk-UA" w:eastAsia="ru-RU"/>
        </w:rPr>
      </w:pPr>
      <w:r w:rsidRPr="00AD796F">
        <w:rPr>
          <w:rFonts w:ascii="Times New Roman" w:eastAsia="Times New Roman" w:hAnsi="Times New Roman" w:cs="Times New Roman"/>
          <w:iCs/>
          <w:sz w:val="24"/>
          <w:szCs w:val="24"/>
          <w:u w:val="single"/>
          <w:lang w:val="uk-UA" w:eastAsia="ru-RU"/>
        </w:rPr>
        <w:lastRenderedPageBreak/>
        <w:t xml:space="preserve">Проект рішення:  </w:t>
      </w:r>
    </w:p>
    <w:p w:rsidR="00DD6715" w:rsidRDefault="00DD6715" w:rsidP="00855B6D">
      <w:pPr>
        <w:tabs>
          <w:tab w:val="num" w:pos="0"/>
        </w:tabs>
        <w:spacing w:after="0" w:line="240" w:lineRule="auto"/>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ab/>
      </w:r>
      <w:r w:rsidRPr="00DD6715">
        <w:rPr>
          <w:rFonts w:ascii="Times New Roman" w:eastAsia="Times New Roman" w:hAnsi="Times New Roman" w:cs="Times New Roman"/>
          <w:iCs/>
          <w:sz w:val="24"/>
          <w:szCs w:val="24"/>
          <w:lang w:val="uk-UA" w:eastAsia="ru-RU"/>
        </w:rPr>
        <w:t>Обрання членів Ревізійної комісії Товариства буде відбуватися шляхом кумулятивного голосування відповідно до наданих акціонерами кандидатур.</w:t>
      </w:r>
    </w:p>
    <w:p w:rsidR="00A14666" w:rsidRPr="00DD6715" w:rsidRDefault="00A14666" w:rsidP="00855B6D">
      <w:pPr>
        <w:tabs>
          <w:tab w:val="num" w:pos="0"/>
        </w:tabs>
        <w:spacing w:after="0" w:line="240" w:lineRule="auto"/>
        <w:jc w:val="both"/>
        <w:rPr>
          <w:rFonts w:ascii="Times New Roman" w:eastAsia="Times New Roman" w:hAnsi="Times New Roman" w:cs="Times New Roman"/>
          <w:iCs/>
          <w:sz w:val="24"/>
          <w:szCs w:val="24"/>
          <w:lang w:val="uk-UA" w:eastAsia="ru-RU"/>
        </w:rPr>
      </w:pPr>
    </w:p>
    <w:p w:rsidR="000C41BC" w:rsidRPr="000C41BC" w:rsidRDefault="00B64751" w:rsidP="00855B6D">
      <w:pPr>
        <w:pStyle w:val="a5"/>
        <w:spacing w:after="0" w:line="240" w:lineRule="auto"/>
        <w:ind w:firstLine="0"/>
        <w:rPr>
          <w:b/>
          <w:lang w:val="uk-UA"/>
        </w:rPr>
      </w:pPr>
      <w:r w:rsidRPr="001E658A">
        <w:rPr>
          <w:b/>
          <w:lang w:val="uk-UA"/>
        </w:rPr>
        <w:t xml:space="preserve">Питання </w:t>
      </w:r>
      <w:r>
        <w:rPr>
          <w:b/>
          <w:lang w:val="uk-UA"/>
        </w:rPr>
        <w:t>СЬОМЕ</w:t>
      </w:r>
      <w:r w:rsidRPr="001E658A">
        <w:rPr>
          <w:b/>
          <w:lang w:val="uk-UA"/>
        </w:rPr>
        <w:t xml:space="preserve"> порядку денного:</w:t>
      </w:r>
    </w:p>
    <w:p w:rsidR="001E658A" w:rsidRDefault="001E658A" w:rsidP="00855B6D">
      <w:pPr>
        <w:pStyle w:val="a6"/>
        <w:ind w:firstLine="709"/>
        <w:jc w:val="both"/>
        <w:rPr>
          <w:sz w:val="22"/>
          <w:szCs w:val="22"/>
        </w:rPr>
      </w:pPr>
      <w:r>
        <w:rPr>
          <w:szCs w:val="24"/>
        </w:rPr>
        <w:t xml:space="preserve"> «</w:t>
      </w:r>
      <w:r w:rsidR="007E553E" w:rsidRPr="00FD37AA">
        <w:rPr>
          <w:b/>
          <w:bCs/>
          <w:sz w:val="24"/>
          <w:szCs w:val="24"/>
          <w:lang w:val="uk-UA"/>
        </w:rPr>
        <w:t>Прийняття рішення про зміну типу Товариства</w:t>
      </w:r>
      <w:r w:rsidRPr="001E658A">
        <w:rPr>
          <w:sz w:val="22"/>
          <w:szCs w:val="22"/>
        </w:rPr>
        <w:t>»</w:t>
      </w:r>
    </w:p>
    <w:p w:rsidR="001E658A" w:rsidRPr="001E658A" w:rsidRDefault="001E658A" w:rsidP="00855B6D">
      <w:pPr>
        <w:spacing w:after="0" w:line="240" w:lineRule="auto"/>
        <w:ind w:firstLine="851"/>
        <w:jc w:val="both"/>
        <w:rPr>
          <w:rFonts w:ascii="Times New Roman" w:hAnsi="Times New Roman" w:cs="Times New Roman"/>
          <w:u w:val="single"/>
          <w:lang w:val="uk-UA"/>
        </w:rPr>
      </w:pPr>
      <w:r w:rsidRPr="00C80783">
        <w:rPr>
          <w:rFonts w:ascii="Times New Roman" w:hAnsi="Times New Roman" w:cs="Times New Roman"/>
          <w:i/>
          <w:u w:val="single"/>
          <w:lang w:val="uk-UA"/>
        </w:rPr>
        <w:t>Проект рішення:</w:t>
      </w:r>
    </w:p>
    <w:p w:rsidR="00B978A2" w:rsidRPr="001B71DC" w:rsidRDefault="007E553E" w:rsidP="00855B6D">
      <w:pPr>
        <w:spacing w:after="0" w:line="240" w:lineRule="auto"/>
        <w:ind w:firstLine="709"/>
        <w:jc w:val="both"/>
        <w:rPr>
          <w:rFonts w:ascii="Times New Roman" w:eastAsia="Times New Roman" w:hAnsi="Times New Roman" w:cs="Times New Roman"/>
          <w:sz w:val="24"/>
          <w:szCs w:val="24"/>
          <w:highlight w:val="yellow"/>
          <w:lang w:val="uk-UA" w:eastAsia="ru-RU"/>
        </w:rPr>
      </w:pPr>
      <w:r w:rsidRPr="007E553E">
        <w:rPr>
          <w:rFonts w:ascii="Times New Roman" w:eastAsia="Times New Roman" w:hAnsi="Times New Roman" w:cs="Times New Roman"/>
          <w:sz w:val="24"/>
          <w:szCs w:val="24"/>
          <w:lang w:val="uk-UA" w:eastAsia="ru-RU"/>
        </w:rPr>
        <w:t>Прийняти та затвердити рішення про зміну типу Товариства з публічного на приватне.</w:t>
      </w:r>
    </w:p>
    <w:p w:rsidR="00B64751" w:rsidRDefault="00B64751" w:rsidP="00855B6D">
      <w:pPr>
        <w:spacing w:after="0" w:line="240" w:lineRule="auto"/>
        <w:jc w:val="both"/>
        <w:rPr>
          <w:highlight w:val="yellow"/>
          <w:lang w:val="uk-UA"/>
        </w:rPr>
      </w:pPr>
      <w:r>
        <w:rPr>
          <w:rFonts w:ascii="Times New Roman" w:hAnsi="Times New Roman" w:cs="Times New Roman"/>
          <w:b/>
          <w:bCs/>
          <w:iCs/>
          <w:sz w:val="24"/>
          <w:szCs w:val="24"/>
          <w:lang w:val="uk-UA"/>
        </w:rPr>
        <w:t xml:space="preserve"> </w:t>
      </w:r>
    </w:p>
    <w:p w:rsidR="00B64751" w:rsidRDefault="00B64751" w:rsidP="00855B6D">
      <w:pPr>
        <w:pStyle w:val="a5"/>
        <w:spacing w:after="0" w:line="240" w:lineRule="auto"/>
        <w:ind w:firstLine="0"/>
        <w:rPr>
          <w:b/>
          <w:lang w:val="uk-UA"/>
        </w:rPr>
      </w:pPr>
      <w:r w:rsidRPr="001E658A">
        <w:rPr>
          <w:b/>
          <w:lang w:val="uk-UA"/>
        </w:rPr>
        <w:t xml:space="preserve">Питання </w:t>
      </w:r>
      <w:r>
        <w:rPr>
          <w:b/>
          <w:lang w:val="uk-UA"/>
        </w:rPr>
        <w:t>ВОСЬМЕ</w:t>
      </w:r>
      <w:r w:rsidRPr="001E658A">
        <w:rPr>
          <w:b/>
          <w:lang w:val="uk-UA"/>
        </w:rPr>
        <w:t xml:space="preserve"> порядку денного:</w:t>
      </w:r>
    </w:p>
    <w:p w:rsidR="004A24E9" w:rsidRDefault="004A24E9" w:rsidP="00855B6D">
      <w:pPr>
        <w:pStyle w:val="a5"/>
        <w:spacing w:after="0" w:line="240" w:lineRule="auto"/>
        <w:ind w:firstLine="0"/>
        <w:rPr>
          <w:b/>
          <w:lang w:val="uk-UA"/>
        </w:rPr>
      </w:pPr>
      <w:r w:rsidRPr="004A24E9">
        <w:rPr>
          <w:b/>
          <w:lang w:val="uk-UA"/>
        </w:rPr>
        <w:t>«Прийняття рішення про зміну найменування Товариства».</w:t>
      </w:r>
    </w:p>
    <w:p w:rsidR="00637945" w:rsidRPr="001E658A" w:rsidRDefault="00637945" w:rsidP="00637945">
      <w:pPr>
        <w:spacing w:after="0" w:line="240" w:lineRule="auto"/>
        <w:ind w:firstLine="851"/>
        <w:jc w:val="both"/>
        <w:rPr>
          <w:rFonts w:ascii="Times New Roman" w:hAnsi="Times New Roman" w:cs="Times New Roman"/>
          <w:u w:val="single"/>
          <w:lang w:val="uk-UA"/>
        </w:rPr>
      </w:pPr>
      <w:r w:rsidRPr="00C80783">
        <w:rPr>
          <w:rFonts w:ascii="Times New Roman" w:hAnsi="Times New Roman" w:cs="Times New Roman"/>
          <w:i/>
          <w:u w:val="single"/>
          <w:lang w:val="uk-UA"/>
        </w:rPr>
        <w:t>Проект рішення:</w:t>
      </w:r>
    </w:p>
    <w:p w:rsidR="005C32BA" w:rsidRPr="005C32BA" w:rsidRDefault="005C32BA" w:rsidP="005C32BA">
      <w:pPr>
        <w:spacing w:after="0"/>
        <w:ind w:firstLine="709"/>
        <w:jc w:val="both"/>
        <w:rPr>
          <w:rFonts w:ascii="Times New Roman" w:eastAsia="Times New Roman" w:hAnsi="Times New Roman" w:cs="Times New Roman"/>
          <w:sz w:val="24"/>
          <w:szCs w:val="24"/>
          <w:lang w:val="uk-UA" w:eastAsia="ru-RU"/>
        </w:rPr>
      </w:pPr>
      <w:r w:rsidRPr="005C32BA">
        <w:rPr>
          <w:rFonts w:ascii="Times New Roman" w:eastAsia="Times New Roman" w:hAnsi="Times New Roman" w:cs="Times New Roman"/>
          <w:sz w:val="24"/>
          <w:szCs w:val="24"/>
          <w:lang w:val="uk-UA" w:eastAsia="ru-RU"/>
        </w:rPr>
        <w:t>Змінити назву, та затвердити нове найменування Товариства:</w:t>
      </w:r>
    </w:p>
    <w:p w:rsidR="005C32BA" w:rsidRPr="005C32BA" w:rsidRDefault="005C32BA" w:rsidP="005C32BA">
      <w:pPr>
        <w:spacing w:after="0" w:line="240" w:lineRule="auto"/>
        <w:jc w:val="both"/>
        <w:rPr>
          <w:rFonts w:ascii="Times New Roman" w:eastAsia="Times New Roman" w:hAnsi="Times New Roman" w:cs="Times New Roman"/>
          <w:sz w:val="24"/>
          <w:szCs w:val="24"/>
          <w:lang w:val="uk-UA" w:eastAsia="ru-RU"/>
        </w:rPr>
      </w:pPr>
      <w:r w:rsidRPr="005C32BA">
        <w:rPr>
          <w:rFonts w:ascii="Times New Roman" w:eastAsia="Times New Roman" w:hAnsi="Times New Roman" w:cs="Times New Roman"/>
          <w:sz w:val="24"/>
          <w:szCs w:val="24"/>
          <w:lang w:val="uk-UA" w:eastAsia="ru-RU"/>
        </w:rPr>
        <w:t xml:space="preserve">Повні найменування: </w:t>
      </w:r>
    </w:p>
    <w:p w:rsidR="005C32BA" w:rsidRPr="005C32BA" w:rsidRDefault="005C32BA" w:rsidP="005C32BA">
      <w:pPr>
        <w:spacing w:after="0" w:line="240" w:lineRule="auto"/>
        <w:jc w:val="both"/>
        <w:rPr>
          <w:rFonts w:ascii="Times New Roman" w:eastAsia="Times New Roman" w:hAnsi="Times New Roman" w:cs="Times New Roman"/>
          <w:sz w:val="24"/>
          <w:szCs w:val="24"/>
          <w:lang w:val="uk-UA" w:eastAsia="ru-RU"/>
        </w:rPr>
      </w:pPr>
      <w:r w:rsidRPr="005C32BA">
        <w:rPr>
          <w:rFonts w:ascii="Times New Roman" w:eastAsia="Times New Roman" w:hAnsi="Times New Roman" w:cs="Times New Roman"/>
          <w:sz w:val="24"/>
          <w:szCs w:val="24"/>
          <w:lang w:val="uk-UA" w:eastAsia="ru-RU"/>
        </w:rPr>
        <w:t xml:space="preserve">  - українською мовою: АКЦІОНЕРНЕ ТОВАРИСТВО «ДНІПРОВОГНЕТРИВ»; </w:t>
      </w:r>
    </w:p>
    <w:p w:rsidR="005C32BA" w:rsidRPr="005C32BA" w:rsidRDefault="005C32BA" w:rsidP="005C32BA">
      <w:pPr>
        <w:spacing w:after="0" w:line="240" w:lineRule="auto"/>
        <w:jc w:val="both"/>
        <w:rPr>
          <w:rFonts w:ascii="Times New Roman" w:eastAsia="Times New Roman" w:hAnsi="Times New Roman" w:cs="Times New Roman"/>
          <w:sz w:val="24"/>
          <w:szCs w:val="24"/>
          <w:lang w:val="uk-UA" w:eastAsia="ru-RU"/>
        </w:rPr>
      </w:pPr>
      <w:r w:rsidRPr="005C32BA">
        <w:rPr>
          <w:rFonts w:ascii="Times New Roman" w:eastAsia="Times New Roman" w:hAnsi="Times New Roman" w:cs="Times New Roman"/>
          <w:sz w:val="24"/>
          <w:szCs w:val="24"/>
          <w:lang w:val="uk-UA" w:eastAsia="ru-RU"/>
        </w:rPr>
        <w:t xml:space="preserve">  - англійською мовою: JOINT STOCK COMPANY «DNIPRO</w:t>
      </w:r>
      <w:r w:rsidRPr="005C32BA">
        <w:rPr>
          <w:rFonts w:ascii="Times New Roman" w:eastAsia="Times New Roman" w:hAnsi="Times New Roman" w:cs="Times New Roman"/>
          <w:sz w:val="24"/>
          <w:szCs w:val="24"/>
          <w:lang w:val="en-US" w:eastAsia="ru-RU"/>
        </w:rPr>
        <w:t>VOGNETRIV</w:t>
      </w:r>
      <w:r w:rsidRPr="005C32BA">
        <w:rPr>
          <w:rFonts w:ascii="Times New Roman" w:eastAsia="Times New Roman" w:hAnsi="Times New Roman" w:cs="Times New Roman"/>
          <w:sz w:val="24"/>
          <w:szCs w:val="24"/>
          <w:lang w:val="uk-UA" w:eastAsia="ru-RU"/>
        </w:rPr>
        <w:t xml:space="preserve">». </w:t>
      </w:r>
    </w:p>
    <w:p w:rsidR="005C32BA" w:rsidRPr="005C32BA" w:rsidRDefault="005C32BA" w:rsidP="005C32BA">
      <w:pPr>
        <w:spacing w:after="0" w:line="240" w:lineRule="auto"/>
        <w:jc w:val="both"/>
        <w:rPr>
          <w:rFonts w:ascii="Times New Roman" w:eastAsia="Times New Roman" w:hAnsi="Times New Roman" w:cs="Times New Roman"/>
          <w:sz w:val="24"/>
          <w:szCs w:val="24"/>
          <w:lang w:val="uk-UA" w:eastAsia="ru-RU"/>
        </w:rPr>
      </w:pPr>
      <w:r w:rsidRPr="005C32BA">
        <w:rPr>
          <w:rFonts w:ascii="Times New Roman" w:eastAsia="Times New Roman" w:hAnsi="Times New Roman" w:cs="Times New Roman"/>
          <w:sz w:val="24"/>
          <w:szCs w:val="24"/>
          <w:lang w:val="uk-UA" w:eastAsia="ru-RU"/>
        </w:rPr>
        <w:t xml:space="preserve">Скорочені найменування: </w:t>
      </w:r>
    </w:p>
    <w:p w:rsidR="005C32BA" w:rsidRPr="005C32BA" w:rsidRDefault="005C32BA" w:rsidP="005C32BA">
      <w:pPr>
        <w:spacing w:after="0" w:line="240" w:lineRule="auto"/>
        <w:jc w:val="both"/>
        <w:rPr>
          <w:rFonts w:ascii="Times New Roman" w:eastAsia="Times New Roman" w:hAnsi="Times New Roman" w:cs="Times New Roman"/>
          <w:sz w:val="24"/>
          <w:szCs w:val="24"/>
          <w:lang w:val="uk-UA" w:eastAsia="ru-RU"/>
        </w:rPr>
      </w:pPr>
      <w:r w:rsidRPr="005C32BA">
        <w:rPr>
          <w:rFonts w:ascii="Times New Roman" w:eastAsia="Times New Roman" w:hAnsi="Times New Roman" w:cs="Times New Roman"/>
          <w:sz w:val="24"/>
          <w:szCs w:val="24"/>
          <w:lang w:val="uk-UA" w:eastAsia="ru-RU"/>
        </w:rPr>
        <w:t xml:space="preserve">  - українською мовою: АТ «ДНІПРОВОГНЕТРИВ»; </w:t>
      </w:r>
    </w:p>
    <w:p w:rsidR="00E95240" w:rsidRDefault="005C32BA" w:rsidP="00855B6D">
      <w:pPr>
        <w:spacing w:after="0" w:line="240" w:lineRule="auto"/>
        <w:jc w:val="both"/>
        <w:rPr>
          <w:rFonts w:ascii="Times New Roman" w:eastAsia="Times New Roman" w:hAnsi="Times New Roman" w:cs="Times New Roman"/>
          <w:sz w:val="24"/>
          <w:szCs w:val="24"/>
          <w:lang w:val="uk-UA" w:eastAsia="ru-RU"/>
        </w:rPr>
      </w:pPr>
      <w:r w:rsidRPr="005C32BA">
        <w:rPr>
          <w:rFonts w:ascii="Times New Roman" w:eastAsia="Times New Roman" w:hAnsi="Times New Roman" w:cs="Times New Roman"/>
          <w:sz w:val="24"/>
          <w:szCs w:val="24"/>
          <w:lang w:val="uk-UA" w:eastAsia="ru-RU"/>
        </w:rPr>
        <w:t xml:space="preserve">  - англійською мовою: </w:t>
      </w:r>
      <w:r w:rsidRPr="005C32BA">
        <w:rPr>
          <w:rFonts w:ascii="Times New Roman" w:eastAsia="Times New Roman" w:hAnsi="Times New Roman" w:cs="Times New Roman"/>
          <w:sz w:val="24"/>
          <w:szCs w:val="24"/>
          <w:lang w:val="en-US" w:eastAsia="ru-RU"/>
        </w:rPr>
        <w:t>JSC</w:t>
      </w:r>
      <w:r w:rsidRPr="005C32BA">
        <w:rPr>
          <w:rFonts w:ascii="Times New Roman" w:eastAsia="Times New Roman" w:hAnsi="Times New Roman" w:cs="Times New Roman"/>
          <w:sz w:val="24"/>
          <w:szCs w:val="24"/>
          <w:lang w:val="uk-UA" w:eastAsia="ru-RU"/>
        </w:rPr>
        <w:t xml:space="preserve"> «DNIPROVOGNETRIV».</w:t>
      </w:r>
    </w:p>
    <w:p w:rsidR="00B64751" w:rsidRDefault="00B64751" w:rsidP="00855B6D">
      <w:pPr>
        <w:pStyle w:val="a5"/>
        <w:spacing w:after="0" w:line="240" w:lineRule="auto"/>
        <w:ind w:firstLine="0"/>
        <w:rPr>
          <w:b/>
          <w:lang w:val="uk-UA"/>
        </w:rPr>
      </w:pPr>
    </w:p>
    <w:p w:rsidR="00B64751" w:rsidRPr="00B64751" w:rsidRDefault="00B64751" w:rsidP="00855B6D">
      <w:pPr>
        <w:pStyle w:val="a5"/>
        <w:spacing w:after="0" w:line="240" w:lineRule="auto"/>
        <w:ind w:firstLine="0"/>
        <w:rPr>
          <w:b/>
          <w:lang w:val="uk-UA"/>
        </w:rPr>
      </w:pPr>
      <w:r w:rsidRPr="001E658A">
        <w:rPr>
          <w:b/>
          <w:lang w:val="uk-UA"/>
        </w:rPr>
        <w:t xml:space="preserve">Питання </w:t>
      </w:r>
      <w:r>
        <w:rPr>
          <w:b/>
          <w:lang w:val="uk-UA"/>
        </w:rPr>
        <w:t>ДЕВ</w:t>
      </w:r>
      <w:r w:rsidRPr="004A24E9">
        <w:rPr>
          <w:b/>
          <w:lang w:val="uk-UA"/>
        </w:rPr>
        <w:t>’</w:t>
      </w:r>
      <w:r>
        <w:rPr>
          <w:b/>
          <w:lang w:val="uk-UA"/>
        </w:rPr>
        <w:t>ЯТЕ</w:t>
      </w:r>
      <w:r w:rsidRPr="001E658A">
        <w:rPr>
          <w:b/>
          <w:lang w:val="uk-UA"/>
        </w:rPr>
        <w:t xml:space="preserve"> порядку денного:</w:t>
      </w:r>
    </w:p>
    <w:p w:rsidR="001B71DC" w:rsidRDefault="001B71DC" w:rsidP="001B71DC">
      <w:pPr>
        <w:spacing w:after="0" w:line="240" w:lineRule="auto"/>
        <w:ind w:left="360"/>
        <w:jc w:val="both"/>
        <w:rPr>
          <w:rFonts w:ascii="Times New Roman" w:hAnsi="Times New Roman" w:cs="Times New Roman"/>
          <w:b/>
          <w:bCs/>
          <w:iCs/>
          <w:sz w:val="24"/>
          <w:szCs w:val="24"/>
          <w:lang w:val="uk-UA"/>
        </w:rPr>
      </w:pPr>
      <w:r>
        <w:rPr>
          <w:rFonts w:ascii="Times New Roman" w:hAnsi="Times New Roman" w:cs="Times New Roman"/>
          <w:b/>
          <w:bCs/>
          <w:iCs/>
          <w:sz w:val="24"/>
          <w:szCs w:val="24"/>
          <w:lang w:val="uk-UA"/>
        </w:rPr>
        <w:t>«</w:t>
      </w:r>
      <w:r w:rsidRPr="00FD37AA">
        <w:rPr>
          <w:rFonts w:ascii="Times New Roman" w:hAnsi="Times New Roman" w:cs="Times New Roman"/>
          <w:b/>
          <w:bCs/>
          <w:iCs/>
          <w:sz w:val="24"/>
          <w:szCs w:val="24"/>
          <w:lang w:val="uk-UA"/>
        </w:rPr>
        <w:t>Про внесення змін до відомостей про місцезнаходження Товариства</w:t>
      </w:r>
      <w:r>
        <w:rPr>
          <w:rFonts w:ascii="Times New Roman" w:hAnsi="Times New Roman" w:cs="Times New Roman"/>
          <w:b/>
          <w:bCs/>
          <w:iCs/>
          <w:sz w:val="24"/>
          <w:szCs w:val="24"/>
          <w:lang w:val="uk-UA"/>
        </w:rPr>
        <w:t>»</w:t>
      </w:r>
      <w:r w:rsidRPr="00FD37AA">
        <w:rPr>
          <w:rFonts w:ascii="Times New Roman" w:hAnsi="Times New Roman" w:cs="Times New Roman"/>
          <w:b/>
          <w:bCs/>
          <w:iCs/>
          <w:sz w:val="24"/>
          <w:szCs w:val="24"/>
          <w:lang w:val="uk-UA"/>
        </w:rPr>
        <w:t>.</w:t>
      </w:r>
    </w:p>
    <w:p w:rsidR="006B7D25" w:rsidRPr="006B7D25" w:rsidRDefault="006B7D25" w:rsidP="006B7D25">
      <w:pPr>
        <w:spacing w:after="0" w:line="240" w:lineRule="auto"/>
        <w:ind w:firstLine="851"/>
        <w:jc w:val="both"/>
        <w:rPr>
          <w:rFonts w:ascii="Times New Roman" w:hAnsi="Times New Roman" w:cs="Times New Roman"/>
          <w:u w:val="single"/>
          <w:lang w:val="uk-UA"/>
        </w:rPr>
      </w:pPr>
      <w:r w:rsidRPr="00C80783">
        <w:rPr>
          <w:rFonts w:ascii="Times New Roman" w:hAnsi="Times New Roman" w:cs="Times New Roman"/>
          <w:i/>
          <w:u w:val="single"/>
          <w:lang w:val="uk-UA"/>
        </w:rPr>
        <w:t>Проект рішення:</w:t>
      </w:r>
    </w:p>
    <w:p w:rsidR="00514650" w:rsidRPr="00514650" w:rsidRDefault="00EF7927" w:rsidP="00514650">
      <w:pPr>
        <w:spacing w:after="0" w:line="240" w:lineRule="auto"/>
        <w:ind w:firstLine="360"/>
        <w:jc w:val="both"/>
        <w:rPr>
          <w:rFonts w:ascii="Times New Roman" w:eastAsia="Times New Roman" w:hAnsi="Times New Roman" w:cs="Times New Roman"/>
          <w:sz w:val="24"/>
          <w:szCs w:val="24"/>
          <w:lang w:val="uk-UA" w:eastAsia="ru-RU"/>
        </w:rPr>
      </w:pPr>
      <w:r w:rsidRPr="00EF7927">
        <w:rPr>
          <w:rFonts w:ascii="Times New Roman" w:eastAsia="Times New Roman" w:hAnsi="Times New Roman" w:cs="Times New Roman"/>
          <w:sz w:val="24"/>
          <w:szCs w:val="24"/>
          <w:lang w:val="uk-UA" w:eastAsia="ru-RU"/>
        </w:rPr>
        <w:t>1</w:t>
      </w:r>
      <w:r>
        <w:rPr>
          <w:rFonts w:ascii="Times New Roman" w:eastAsia="Times New Roman" w:hAnsi="Times New Roman" w:cs="Times New Roman"/>
          <w:sz w:val="24"/>
          <w:szCs w:val="24"/>
          <w:lang w:val="uk-UA" w:eastAsia="ru-RU"/>
        </w:rPr>
        <w:t xml:space="preserve">. </w:t>
      </w:r>
      <w:r w:rsidR="00514650" w:rsidRPr="00514650">
        <w:rPr>
          <w:rFonts w:ascii="Times New Roman" w:eastAsia="Times New Roman" w:hAnsi="Times New Roman" w:cs="Times New Roman"/>
          <w:sz w:val="24"/>
          <w:szCs w:val="24"/>
          <w:lang w:val="uk-UA" w:eastAsia="ru-RU"/>
        </w:rPr>
        <w:t xml:space="preserve">Внести зміни до відомостей про місцезнаходження Товариства, що містяться у Єдиному державному реєстрі юридичних осіб, фізичних осіб - підприємців та громадських формувань, </w:t>
      </w:r>
      <w:r w:rsidR="00514650">
        <w:rPr>
          <w:rFonts w:ascii="Times New Roman" w:eastAsia="Times New Roman" w:hAnsi="Times New Roman" w:cs="Times New Roman"/>
          <w:sz w:val="24"/>
          <w:szCs w:val="24"/>
          <w:lang w:val="uk-UA" w:eastAsia="ru-RU"/>
        </w:rPr>
        <w:t>у зв</w:t>
      </w:r>
      <w:r w:rsidR="00514650" w:rsidRPr="00514650">
        <w:rPr>
          <w:rFonts w:ascii="Times New Roman" w:eastAsia="Times New Roman" w:hAnsi="Times New Roman" w:cs="Times New Roman"/>
          <w:sz w:val="24"/>
          <w:szCs w:val="24"/>
          <w:lang w:val="uk-UA" w:eastAsia="ru-RU"/>
        </w:rPr>
        <w:t>’</w:t>
      </w:r>
      <w:r w:rsidR="00514650">
        <w:rPr>
          <w:rFonts w:ascii="Times New Roman" w:eastAsia="Times New Roman" w:hAnsi="Times New Roman" w:cs="Times New Roman"/>
          <w:sz w:val="24"/>
          <w:szCs w:val="24"/>
          <w:lang w:val="uk-UA" w:eastAsia="ru-RU"/>
        </w:rPr>
        <w:t>язку з</w:t>
      </w:r>
      <w:r w:rsidR="00514650" w:rsidRPr="00514650">
        <w:rPr>
          <w:rFonts w:ascii="Times New Roman" w:eastAsia="Times New Roman" w:hAnsi="Times New Roman" w:cs="Times New Roman"/>
          <w:sz w:val="24"/>
          <w:szCs w:val="24"/>
          <w:lang w:val="uk-UA" w:eastAsia="ru-RU"/>
        </w:rPr>
        <w:t xml:space="preserve"> перейменуванням вулиці Титова на вулицю Кам’янська.</w:t>
      </w:r>
    </w:p>
    <w:p w:rsidR="00514650" w:rsidRPr="00514650" w:rsidRDefault="00514650" w:rsidP="00EF7927">
      <w:pPr>
        <w:spacing w:after="0" w:line="240" w:lineRule="auto"/>
        <w:ind w:firstLine="360"/>
        <w:jc w:val="both"/>
        <w:rPr>
          <w:rFonts w:ascii="Times New Roman" w:eastAsia="Times New Roman" w:hAnsi="Times New Roman" w:cs="Times New Roman"/>
          <w:sz w:val="24"/>
          <w:szCs w:val="24"/>
          <w:lang w:val="uk-UA" w:eastAsia="ru-RU"/>
        </w:rPr>
      </w:pPr>
      <w:r w:rsidRPr="00514650">
        <w:rPr>
          <w:rFonts w:ascii="Times New Roman" w:eastAsia="Times New Roman" w:hAnsi="Times New Roman" w:cs="Times New Roman"/>
          <w:sz w:val="24"/>
          <w:szCs w:val="24"/>
          <w:lang w:val="uk-UA" w:eastAsia="ru-RU"/>
        </w:rPr>
        <w:t xml:space="preserve">2. Змінити назву вулиці у місцезнаходженні Товариства з </w:t>
      </w:r>
      <w:bookmarkStart w:id="6" w:name="_Hlk192777171"/>
      <w:r w:rsidRPr="00514650">
        <w:rPr>
          <w:rFonts w:ascii="Times New Roman" w:eastAsia="Times New Roman" w:hAnsi="Times New Roman" w:cs="Times New Roman"/>
          <w:sz w:val="24"/>
          <w:szCs w:val="24"/>
          <w:lang w:val="uk-UA" w:eastAsia="ru-RU"/>
        </w:rPr>
        <w:t>Україна, 51600, Дніпропетровська обл., Верхньодніпровський р-н, м</w:t>
      </w:r>
      <w:r w:rsidR="00EF7927">
        <w:rPr>
          <w:rFonts w:ascii="Times New Roman" w:eastAsia="Times New Roman" w:hAnsi="Times New Roman" w:cs="Times New Roman"/>
          <w:sz w:val="24"/>
          <w:szCs w:val="24"/>
          <w:lang w:val="uk-UA" w:eastAsia="ru-RU"/>
        </w:rPr>
        <w:t>.</w:t>
      </w:r>
      <w:r w:rsidRPr="00514650">
        <w:rPr>
          <w:rFonts w:ascii="Times New Roman" w:eastAsia="Times New Roman" w:hAnsi="Times New Roman" w:cs="Times New Roman"/>
          <w:sz w:val="24"/>
          <w:szCs w:val="24"/>
          <w:lang w:val="uk-UA" w:eastAsia="ru-RU"/>
        </w:rPr>
        <w:t xml:space="preserve"> Верхньодніпровськ, вул</w:t>
      </w:r>
      <w:r w:rsidR="00EF7927">
        <w:rPr>
          <w:rFonts w:ascii="Times New Roman" w:eastAsia="Times New Roman" w:hAnsi="Times New Roman" w:cs="Times New Roman"/>
          <w:sz w:val="24"/>
          <w:szCs w:val="24"/>
          <w:lang w:val="uk-UA" w:eastAsia="ru-RU"/>
        </w:rPr>
        <w:t xml:space="preserve">. </w:t>
      </w:r>
      <w:r w:rsidRPr="00514650">
        <w:rPr>
          <w:rFonts w:ascii="Times New Roman" w:eastAsia="Times New Roman" w:hAnsi="Times New Roman" w:cs="Times New Roman"/>
          <w:sz w:val="24"/>
          <w:szCs w:val="24"/>
          <w:lang w:val="uk-UA" w:eastAsia="ru-RU"/>
        </w:rPr>
        <w:t>Титова, буд</w:t>
      </w:r>
      <w:r w:rsidR="00EF7927">
        <w:rPr>
          <w:rFonts w:ascii="Times New Roman" w:eastAsia="Times New Roman" w:hAnsi="Times New Roman" w:cs="Times New Roman"/>
          <w:sz w:val="24"/>
          <w:szCs w:val="24"/>
          <w:lang w:val="uk-UA" w:eastAsia="ru-RU"/>
        </w:rPr>
        <w:t>.</w:t>
      </w:r>
      <w:r w:rsidRPr="00514650">
        <w:rPr>
          <w:rFonts w:ascii="Times New Roman" w:eastAsia="Times New Roman" w:hAnsi="Times New Roman" w:cs="Times New Roman"/>
          <w:sz w:val="24"/>
          <w:szCs w:val="24"/>
          <w:lang w:val="uk-UA" w:eastAsia="ru-RU"/>
        </w:rPr>
        <w:t xml:space="preserve"> 202 </w:t>
      </w:r>
      <w:bookmarkEnd w:id="6"/>
      <w:r w:rsidRPr="00514650">
        <w:rPr>
          <w:rFonts w:ascii="Times New Roman" w:eastAsia="Times New Roman" w:hAnsi="Times New Roman" w:cs="Times New Roman"/>
          <w:sz w:val="24"/>
          <w:szCs w:val="24"/>
          <w:lang w:val="uk-UA" w:eastAsia="ru-RU"/>
        </w:rPr>
        <w:t>на Україна, 51600, Дніпропетровська обл., Верхньодніпровський р-н, м</w:t>
      </w:r>
      <w:r w:rsidR="00EF7927">
        <w:rPr>
          <w:rFonts w:ascii="Times New Roman" w:eastAsia="Times New Roman" w:hAnsi="Times New Roman" w:cs="Times New Roman"/>
          <w:sz w:val="24"/>
          <w:szCs w:val="24"/>
          <w:lang w:val="uk-UA" w:eastAsia="ru-RU"/>
        </w:rPr>
        <w:t>.</w:t>
      </w:r>
      <w:r w:rsidRPr="00514650">
        <w:rPr>
          <w:rFonts w:ascii="Times New Roman" w:eastAsia="Times New Roman" w:hAnsi="Times New Roman" w:cs="Times New Roman"/>
          <w:sz w:val="24"/>
          <w:szCs w:val="24"/>
          <w:lang w:val="uk-UA" w:eastAsia="ru-RU"/>
        </w:rPr>
        <w:t xml:space="preserve"> Верхньодніпровськ, вул</w:t>
      </w:r>
      <w:r w:rsidR="00EF7927">
        <w:rPr>
          <w:rFonts w:ascii="Times New Roman" w:eastAsia="Times New Roman" w:hAnsi="Times New Roman" w:cs="Times New Roman"/>
          <w:sz w:val="24"/>
          <w:szCs w:val="24"/>
          <w:lang w:val="uk-UA" w:eastAsia="ru-RU"/>
        </w:rPr>
        <w:t>.</w:t>
      </w:r>
      <w:r w:rsidRPr="00514650">
        <w:rPr>
          <w:rFonts w:ascii="Times New Roman" w:eastAsia="Times New Roman" w:hAnsi="Times New Roman" w:cs="Times New Roman"/>
          <w:sz w:val="24"/>
          <w:szCs w:val="24"/>
          <w:lang w:val="uk-UA" w:eastAsia="ru-RU"/>
        </w:rPr>
        <w:t xml:space="preserve"> Кам’янська, буд</w:t>
      </w:r>
      <w:r w:rsidR="00EF7927">
        <w:rPr>
          <w:rFonts w:ascii="Times New Roman" w:eastAsia="Times New Roman" w:hAnsi="Times New Roman" w:cs="Times New Roman"/>
          <w:sz w:val="24"/>
          <w:szCs w:val="24"/>
          <w:lang w:val="uk-UA" w:eastAsia="ru-RU"/>
        </w:rPr>
        <w:t>.</w:t>
      </w:r>
      <w:r w:rsidRPr="00514650">
        <w:rPr>
          <w:rFonts w:ascii="Times New Roman" w:eastAsia="Times New Roman" w:hAnsi="Times New Roman" w:cs="Times New Roman"/>
          <w:sz w:val="24"/>
          <w:szCs w:val="24"/>
          <w:lang w:val="uk-UA" w:eastAsia="ru-RU"/>
        </w:rPr>
        <w:t xml:space="preserve"> 202.</w:t>
      </w:r>
    </w:p>
    <w:p w:rsidR="00E95240" w:rsidRDefault="00D56C61" w:rsidP="00855B6D">
      <w:pPr>
        <w:spacing w:after="0" w:line="240" w:lineRule="auto"/>
        <w:ind w:firstLine="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3. </w:t>
      </w:r>
      <w:r w:rsidR="00514650" w:rsidRPr="00514650">
        <w:rPr>
          <w:rFonts w:ascii="Times New Roman" w:eastAsia="Times New Roman" w:hAnsi="Times New Roman" w:cs="Times New Roman"/>
          <w:sz w:val="24"/>
          <w:szCs w:val="24"/>
          <w:lang w:val="uk-UA" w:eastAsia="ru-RU"/>
        </w:rPr>
        <w:t>Уповноважити генерального директора Товариства (з правом передоручення іншим особам) у порядку, встановленому чинним законодавством України, забезпечити державну реєстрацію змін до відомостей про юридичну особу, що міститься в Єдиному державному реєстрі юридичних осіб, фізичних осіб-підприємців та громадських формувань, а саме внесення змін про місцезнаходження Товариства.</w:t>
      </w:r>
    </w:p>
    <w:p w:rsidR="00B64751" w:rsidRDefault="00B64751" w:rsidP="00855B6D">
      <w:pPr>
        <w:pStyle w:val="a5"/>
        <w:spacing w:after="0" w:line="240" w:lineRule="auto"/>
        <w:ind w:firstLine="0"/>
        <w:rPr>
          <w:b/>
          <w:lang w:val="uk-UA"/>
        </w:rPr>
      </w:pPr>
    </w:p>
    <w:p w:rsidR="00B64751" w:rsidRPr="00B64751" w:rsidRDefault="00B64751" w:rsidP="00855B6D">
      <w:pPr>
        <w:pStyle w:val="a5"/>
        <w:spacing w:after="0" w:line="240" w:lineRule="auto"/>
        <w:ind w:firstLine="0"/>
        <w:rPr>
          <w:b/>
          <w:lang w:val="uk-UA"/>
        </w:rPr>
      </w:pPr>
      <w:r w:rsidRPr="001E658A">
        <w:rPr>
          <w:b/>
          <w:lang w:val="uk-UA"/>
        </w:rPr>
        <w:t xml:space="preserve">Питання </w:t>
      </w:r>
      <w:r>
        <w:rPr>
          <w:b/>
          <w:lang w:val="uk-UA"/>
        </w:rPr>
        <w:t>ДЕСЯТЕ</w:t>
      </w:r>
      <w:r w:rsidRPr="001E658A">
        <w:rPr>
          <w:b/>
          <w:lang w:val="uk-UA"/>
        </w:rPr>
        <w:t xml:space="preserve"> порядку денного:</w:t>
      </w:r>
    </w:p>
    <w:p w:rsidR="001C7472" w:rsidRDefault="001C7472" w:rsidP="001C7472">
      <w:pPr>
        <w:spacing w:after="0" w:line="240" w:lineRule="auto"/>
        <w:ind w:left="360"/>
        <w:jc w:val="both"/>
        <w:rPr>
          <w:rFonts w:ascii="Times New Roman" w:hAnsi="Times New Roman" w:cs="Times New Roman"/>
          <w:b/>
          <w:sz w:val="24"/>
          <w:szCs w:val="24"/>
          <w:lang w:val="uk-UA"/>
        </w:rPr>
      </w:pPr>
      <w:r>
        <w:rPr>
          <w:rFonts w:ascii="Times New Roman" w:hAnsi="Times New Roman" w:cs="Times New Roman"/>
          <w:b/>
          <w:sz w:val="24"/>
          <w:szCs w:val="24"/>
          <w:lang w:val="uk-UA"/>
        </w:rPr>
        <w:t>«</w:t>
      </w:r>
      <w:r w:rsidRPr="00FD37AA">
        <w:rPr>
          <w:rFonts w:ascii="Times New Roman" w:hAnsi="Times New Roman" w:cs="Times New Roman"/>
          <w:b/>
          <w:sz w:val="24"/>
          <w:szCs w:val="24"/>
          <w:lang w:val="uk-UA"/>
        </w:rPr>
        <w:t>Про внесення змін до Статуту та затвердження Статуту Товариства шляхом викладення його у новій редакції</w:t>
      </w:r>
      <w:r>
        <w:rPr>
          <w:rFonts w:ascii="Times New Roman" w:hAnsi="Times New Roman" w:cs="Times New Roman"/>
          <w:b/>
          <w:sz w:val="24"/>
          <w:szCs w:val="24"/>
          <w:lang w:val="uk-UA"/>
        </w:rPr>
        <w:t>»</w:t>
      </w:r>
      <w:r w:rsidRPr="00FD37AA">
        <w:rPr>
          <w:rFonts w:ascii="Times New Roman" w:hAnsi="Times New Roman" w:cs="Times New Roman"/>
          <w:b/>
          <w:sz w:val="24"/>
          <w:szCs w:val="24"/>
          <w:lang w:val="uk-UA"/>
        </w:rPr>
        <w:t>.</w:t>
      </w:r>
    </w:p>
    <w:p w:rsidR="006B7D25" w:rsidRPr="006B7D25" w:rsidRDefault="006B7D25" w:rsidP="006B7D25">
      <w:pPr>
        <w:spacing w:after="0" w:line="240" w:lineRule="auto"/>
        <w:ind w:firstLine="851"/>
        <w:jc w:val="both"/>
        <w:rPr>
          <w:rFonts w:ascii="Times New Roman" w:hAnsi="Times New Roman" w:cs="Times New Roman"/>
          <w:u w:val="single"/>
          <w:lang w:val="uk-UA"/>
        </w:rPr>
      </w:pPr>
      <w:r w:rsidRPr="00C80783">
        <w:rPr>
          <w:rFonts w:ascii="Times New Roman" w:hAnsi="Times New Roman" w:cs="Times New Roman"/>
          <w:i/>
          <w:u w:val="single"/>
          <w:lang w:val="uk-UA"/>
        </w:rPr>
        <w:t>Проект рішення:</w:t>
      </w:r>
    </w:p>
    <w:p w:rsidR="001C7472" w:rsidRPr="001C7472" w:rsidRDefault="001C7472" w:rsidP="001C7472">
      <w:pPr>
        <w:spacing w:after="0" w:line="240" w:lineRule="auto"/>
        <w:ind w:firstLine="360"/>
        <w:jc w:val="both"/>
        <w:rPr>
          <w:rFonts w:ascii="Times New Roman" w:eastAsia="Times New Roman" w:hAnsi="Times New Roman" w:cs="Times New Roman"/>
          <w:sz w:val="24"/>
          <w:szCs w:val="24"/>
          <w:lang w:val="uk-UA" w:eastAsia="ru-RU"/>
        </w:rPr>
      </w:pPr>
      <w:r w:rsidRPr="001C7472">
        <w:rPr>
          <w:rFonts w:ascii="Times New Roman" w:eastAsia="Times New Roman" w:hAnsi="Times New Roman" w:cs="Times New Roman"/>
          <w:sz w:val="24"/>
          <w:szCs w:val="24"/>
          <w:lang w:val="uk-UA" w:eastAsia="ru-RU"/>
        </w:rPr>
        <w:t>1. Внести зміни до Статуту Товариства, пов’язані з приведенням його окремих положень у відповідність до чинного законодавства та рішень Зборів.</w:t>
      </w:r>
    </w:p>
    <w:p w:rsidR="001C7472" w:rsidRPr="001C7472" w:rsidRDefault="001C7472" w:rsidP="001C7472">
      <w:pPr>
        <w:spacing w:after="0" w:line="240" w:lineRule="auto"/>
        <w:ind w:firstLine="360"/>
        <w:jc w:val="both"/>
        <w:rPr>
          <w:rFonts w:ascii="Times New Roman" w:eastAsia="Times New Roman" w:hAnsi="Times New Roman" w:cs="Times New Roman"/>
          <w:sz w:val="24"/>
          <w:szCs w:val="24"/>
          <w:lang w:val="uk-UA" w:eastAsia="ru-RU"/>
        </w:rPr>
      </w:pPr>
      <w:r w:rsidRPr="001C7472">
        <w:rPr>
          <w:rFonts w:ascii="Times New Roman" w:eastAsia="Times New Roman" w:hAnsi="Times New Roman" w:cs="Times New Roman"/>
          <w:sz w:val="24"/>
          <w:szCs w:val="24"/>
          <w:lang w:val="uk-UA" w:eastAsia="ru-RU"/>
        </w:rPr>
        <w:t>2. Затвердити Статут Товариства у новій редакції.</w:t>
      </w:r>
    </w:p>
    <w:p w:rsidR="001C7472" w:rsidRPr="001C7472" w:rsidRDefault="001C7472" w:rsidP="001C7472">
      <w:pPr>
        <w:spacing w:after="0" w:line="240" w:lineRule="auto"/>
        <w:ind w:firstLine="360"/>
        <w:jc w:val="both"/>
        <w:rPr>
          <w:rFonts w:ascii="Times New Roman" w:eastAsia="Times New Roman" w:hAnsi="Times New Roman" w:cs="Times New Roman"/>
          <w:sz w:val="24"/>
          <w:szCs w:val="24"/>
          <w:lang w:val="uk-UA" w:eastAsia="ru-RU"/>
        </w:rPr>
      </w:pPr>
      <w:r w:rsidRPr="001C7472">
        <w:rPr>
          <w:rFonts w:ascii="Times New Roman" w:eastAsia="Times New Roman" w:hAnsi="Times New Roman" w:cs="Times New Roman"/>
          <w:sz w:val="24"/>
          <w:szCs w:val="24"/>
          <w:lang w:val="uk-UA" w:eastAsia="ru-RU"/>
        </w:rPr>
        <w:t>3. Доручити Голові та Секретарю Загальних зборів підписати Статут Товариства у новій редакції з обов’язковим нотаріальним посвідченням їх підписів під Статутом.</w:t>
      </w:r>
    </w:p>
    <w:p w:rsidR="001C7472" w:rsidRDefault="001C7472" w:rsidP="00855B6D">
      <w:pPr>
        <w:spacing w:after="0" w:line="240" w:lineRule="auto"/>
        <w:ind w:firstLine="360"/>
        <w:jc w:val="both"/>
        <w:rPr>
          <w:rFonts w:ascii="Times New Roman" w:eastAsia="Times New Roman" w:hAnsi="Times New Roman" w:cs="Times New Roman"/>
          <w:sz w:val="24"/>
          <w:szCs w:val="24"/>
          <w:lang w:val="uk-UA" w:eastAsia="ru-RU"/>
        </w:rPr>
      </w:pPr>
      <w:r w:rsidRPr="001C7472">
        <w:rPr>
          <w:rFonts w:ascii="Times New Roman" w:eastAsia="Times New Roman" w:hAnsi="Times New Roman" w:cs="Times New Roman"/>
          <w:sz w:val="24"/>
          <w:szCs w:val="24"/>
          <w:lang w:val="uk-UA" w:eastAsia="ru-RU"/>
        </w:rPr>
        <w:t>4. Уповноважити генерального директора Товариства (з правом передоручення іншим особам) у порядку, встановленому чинним законодавством України, забезпечити державну реєстрацію змін до відомостей про юридичну особу, що міститься в Єдиному державному реєстрі юридичних осіб, фізичних осіб-підприємців та громадських формувань, а саме  реєстрація Статуту Товариства у новій редакції.</w:t>
      </w:r>
    </w:p>
    <w:p w:rsidR="00855B6D" w:rsidRPr="001C7472" w:rsidRDefault="00855B6D" w:rsidP="00855B6D">
      <w:pPr>
        <w:spacing w:after="0" w:line="240" w:lineRule="auto"/>
        <w:ind w:firstLine="360"/>
        <w:jc w:val="both"/>
        <w:rPr>
          <w:rFonts w:ascii="Times New Roman" w:eastAsia="Times New Roman" w:hAnsi="Times New Roman" w:cs="Times New Roman"/>
          <w:sz w:val="24"/>
          <w:szCs w:val="24"/>
          <w:lang w:val="uk-UA" w:eastAsia="ru-RU"/>
        </w:rPr>
      </w:pPr>
    </w:p>
    <w:p w:rsidR="001B71DC" w:rsidRDefault="001B71DC" w:rsidP="00855B6D">
      <w:pPr>
        <w:pStyle w:val="a5"/>
        <w:spacing w:after="0" w:line="240" w:lineRule="auto"/>
        <w:ind w:firstLine="0"/>
        <w:rPr>
          <w:b/>
          <w:lang w:val="uk-UA"/>
        </w:rPr>
      </w:pPr>
      <w:r w:rsidRPr="001E658A">
        <w:rPr>
          <w:b/>
          <w:lang w:val="uk-UA"/>
        </w:rPr>
        <w:t xml:space="preserve">Питання </w:t>
      </w:r>
      <w:r w:rsidR="00C829AE">
        <w:rPr>
          <w:b/>
          <w:lang w:val="uk-UA"/>
        </w:rPr>
        <w:t>ОДИНАДЦЯТЕ</w:t>
      </w:r>
      <w:r w:rsidRPr="001E658A">
        <w:rPr>
          <w:b/>
          <w:lang w:val="uk-UA"/>
        </w:rPr>
        <w:t xml:space="preserve"> порядку денного:</w:t>
      </w:r>
    </w:p>
    <w:p w:rsidR="006A6D77" w:rsidRDefault="006A6D77" w:rsidP="006A6D77">
      <w:pPr>
        <w:tabs>
          <w:tab w:val="left" w:pos="567"/>
        </w:tabs>
        <w:spacing w:after="0" w:line="240" w:lineRule="auto"/>
        <w:ind w:left="360"/>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w:t>
      </w:r>
      <w:r w:rsidRPr="00FD37AA">
        <w:rPr>
          <w:rFonts w:ascii="Times New Roman" w:hAnsi="Times New Roman" w:cs="Times New Roman"/>
          <w:b/>
          <w:sz w:val="24"/>
          <w:szCs w:val="24"/>
          <w:lang w:val="uk-UA"/>
        </w:rPr>
        <w:t>Про внесення змін до внутрішніх положень Товариства шляхом викладення їх у новій редакції (Положення про Загальні збори, Положення про Наглядову раду, Положення про Виконавчий орган</w:t>
      </w:r>
      <w:r w:rsidR="00C829AE">
        <w:rPr>
          <w:rFonts w:ascii="Times New Roman" w:hAnsi="Times New Roman" w:cs="Times New Roman"/>
          <w:b/>
          <w:sz w:val="24"/>
          <w:szCs w:val="24"/>
          <w:lang w:val="uk-UA"/>
        </w:rPr>
        <w:t>, Положення про Ревізійну комісію.</w:t>
      </w:r>
      <w:r w:rsidRPr="00FD37AA">
        <w:rPr>
          <w:rFonts w:ascii="Times New Roman" w:hAnsi="Times New Roman" w:cs="Times New Roman"/>
          <w:b/>
          <w:sz w:val="24"/>
          <w:szCs w:val="24"/>
          <w:lang w:val="uk-UA"/>
        </w:rPr>
        <w:t>)</w:t>
      </w:r>
      <w:r>
        <w:rPr>
          <w:rFonts w:ascii="Times New Roman" w:hAnsi="Times New Roman" w:cs="Times New Roman"/>
          <w:b/>
          <w:sz w:val="24"/>
          <w:szCs w:val="24"/>
          <w:lang w:val="uk-UA"/>
        </w:rPr>
        <w:t>»</w:t>
      </w:r>
      <w:r w:rsidRPr="00FD37AA">
        <w:rPr>
          <w:rFonts w:ascii="Times New Roman" w:hAnsi="Times New Roman" w:cs="Times New Roman"/>
          <w:b/>
          <w:sz w:val="24"/>
          <w:szCs w:val="24"/>
          <w:lang w:val="uk-UA"/>
        </w:rPr>
        <w:t>.</w:t>
      </w:r>
    </w:p>
    <w:p w:rsidR="00637945" w:rsidRPr="00637945" w:rsidRDefault="00637945" w:rsidP="00637945">
      <w:pPr>
        <w:spacing w:after="0" w:line="240" w:lineRule="auto"/>
        <w:ind w:firstLine="851"/>
        <w:jc w:val="both"/>
        <w:rPr>
          <w:rFonts w:ascii="Times New Roman" w:hAnsi="Times New Roman" w:cs="Times New Roman"/>
          <w:u w:val="single"/>
          <w:lang w:val="uk-UA"/>
        </w:rPr>
      </w:pPr>
      <w:r w:rsidRPr="00C80783">
        <w:rPr>
          <w:rFonts w:ascii="Times New Roman" w:hAnsi="Times New Roman" w:cs="Times New Roman"/>
          <w:i/>
          <w:u w:val="single"/>
          <w:lang w:val="uk-UA"/>
        </w:rPr>
        <w:t>Проект рішення:</w:t>
      </w:r>
    </w:p>
    <w:p w:rsidR="00637945" w:rsidRPr="0038454D" w:rsidRDefault="00637945" w:rsidP="00637945">
      <w:pPr>
        <w:spacing w:after="0" w:line="240" w:lineRule="auto"/>
        <w:ind w:firstLine="709"/>
        <w:jc w:val="both"/>
        <w:rPr>
          <w:rFonts w:ascii="Times New Roman" w:eastAsia="Times New Roman" w:hAnsi="Times New Roman" w:cs="Times New Roman"/>
          <w:sz w:val="24"/>
          <w:szCs w:val="24"/>
          <w:lang w:val="uk-UA" w:eastAsia="ru-RU"/>
        </w:rPr>
      </w:pPr>
      <w:r w:rsidRPr="00637945">
        <w:rPr>
          <w:rFonts w:ascii="Times New Roman" w:eastAsia="Times New Roman" w:hAnsi="Times New Roman" w:cs="Times New Roman"/>
          <w:sz w:val="24"/>
          <w:szCs w:val="24"/>
          <w:lang w:val="uk-UA" w:eastAsia="ru-RU"/>
        </w:rPr>
        <w:t>1. Затвердити Положення АКЦІОНЕРНОГО ТОВАРИСТВА «ДНІПРОВОГНЕТРИВ» у новій редакції: про Загальні збори; про Наглядову раду; про Виконавчий орган</w:t>
      </w:r>
      <w:r w:rsidR="0038454D">
        <w:rPr>
          <w:rFonts w:ascii="Times New Roman" w:eastAsia="Times New Roman" w:hAnsi="Times New Roman" w:cs="Times New Roman"/>
          <w:sz w:val="24"/>
          <w:szCs w:val="24"/>
          <w:lang w:val="uk-UA" w:eastAsia="ru-RU"/>
        </w:rPr>
        <w:t xml:space="preserve">; </w:t>
      </w:r>
      <w:r w:rsidR="0038454D" w:rsidRPr="0038454D">
        <w:rPr>
          <w:rFonts w:ascii="Times New Roman" w:eastAsia="Times New Roman" w:hAnsi="Times New Roman" w:cs="Times New Roman"/>
          <w:sz w:val="24"/>
          <w:szCs w:val="24"/>
          <w:lang w:val="uk-UA" w:eastAsia="ru-RU"/>
        </w:rPr>
        <w:t>про Ревізійну комісію.</w:t>
      </w:r>
    </w:p>
    <w:p w:rsidR="006A6D77" w:rsidRDefault="00637945" w:rsidP="00855B6D">
      <w:pPr>
        <w:spacing w:after="0" w:line="240" w:lineRule="auto"/>
        <w:ind w:firstLine="709"/>
        <w:jc w:val="both"/>
        <w:rPr>
          <w:rFonts w:ascii="Times New Roman" w:eastAsia="Times New Roman" w:hAnsi="Times New Roman" w:cs="Times New Roman"/>
          <w:sz w:val="24"/>
          <w:szCs w:val="24"/>
          <w:lang w:val="uk-UA" w:eastAsia="ru-RU"/>
        </w:rPr>
      </w:pPr>
      <w:r w:rsidRPr="00637945">
        <w:rPr>
          <w:rFonts w:ascii="Times New Roman" w:eastAsia="Times New Roman" w:hAnsi="Times New Roman" w:cs="Times New Roman"/>
          <w:sz w:val="24"/>
          <w:szCs w:val="24"/>
          <w:lang w:val="uk-UA" w:eastAsia="ru-RU"/>
        </w:rPr>
        <w:t>2. Уповноважити голову та секретаря зборів підписати Положення Товариства в новій редакції, затвердженій цими Зборами акціонерів Товариства.</w:t>
      </w:r>
    </w:p>
    <w:p w:rsidR="00855B6D" w:rsidRPr="00E00580" w:rsidRDefault="00855B6D" w:rsidP="00855B6D">
      <w:pPr>
        <w:spacing w:after="0" w:line="240" w:lineRule="auto"/>
        <w:ind w:firstLine="709"/>
        <w:jc w:val="both"/>
        <w:rPr>
          <w:rFonts w:ascii="Times New Roman" w:eastAsia="Times New Roman" w:hAnsi="Times New Roman" w:cs="Times New Roman"/>
          <w:sz w:val="24"/>
          <w:szCs w:val="24"/>
          <w:lang w:val="uk-UA" w:eastAsia="ru-RU"/>
        </w:rPr>
      </w:pPr>
    </w:p>
    <w:p w:rsidR="001B71DC" w:rsidRDefault="001B71DC" w:rsidP="00855B6D">
      <w:pPr>
        <w:pStyle w:val="a5"/>
        <w:spacing w:after="0" w:line="240" w:lineRule="auto"/>
        <w:ind w:firstLine="0"/>
        <w:rPr>
          <w:b/>
          <w:lang w:val="uk-UA"/>
        </w:rPr>
      </w:pPr>
      <w:r w:rsidRPr="001E658A">
        <w:rPr>
          <w:b/>
          <w:lang w:val="uk-UA"/>
        </w:rPr>
        <w:t xml:space="preserve">Питання </w:t>
      </w:r>
      <w:r w:rsidR="008A473B">
        <w:rPr>
          <w:b/>
          <w:lang w:val="uk-UA"/>
        </w:rPr>
        <w:t>ДВАНАДЦЯТЕ</w:t>
      </w:r>
      <w:r w:rsidRPr="001E658A">
        <w:rPr>
          <w:b/>
          <w:lang w:val="uk-UA"/>
        </w:rPr>
        <w:t xml:space="preserve"> порядку денного:</w:t>
      </w:r>
    </w:p>
    <w:p w:rsidR="00E00580" w:rsidRDefault="006B7D25" w:rsidP="00E00580">
      <w:pPr>
        <w:tabs>
          <w:tab w:val="left" w:pos="567"/>
        </w:tabs>
        <w:spacing w:after="0" w:line="240" w:lineRule="auto"/>
        <w:ind w:left="360"/>
        <w:jc w:val="both"/>
        <w:rPr>
          <w:rFonts w:ascii="Times New Roman" w:hAnsi="Times New Roman" w:cs="Times New Roman"/>
          <w:b/>
          <w:iCs/>
          <w:sz w:val="24"/>
          <w:szCs w:val="24"/>
          <w:lang w:val="uk-UA"/>
        </w:rPr>
      </w:pPr>
      <w:r>
        <w:rPr>
          <w:rFonts w:ascii="Times New Roman" w:hAnsi="Times New Roman" w:cs="Times New Roman"/>
          <w:b/>
          <w:iCs/>
          <w:sz w:val="24"/>
          <w:szCs w:val="24"/>
          <w:lang w:val="uk-UA"/>
        </w:rPr>
        <w:t xml:space="preserve"> </w:t>
      </w:r>
      <w:r w:rsidR="00E00580">
        <w:rPr>
          <w:rFonts w:ascii="Times New Roman" w:hAnsi="Times New Roman" w:cs="Times New Roman"/>
          <w:b/>
          <w:iCs/>
          <w:sz w:val="24"/>
          <w:szCs w:val="24"/>
          <w:lang w:val="uk-UA"/>
        </w:rPr>
        <w:t>«</w:t>
      </w:r>
      <w:r w:rsidR="004A24E9">
        <w:rPr>
          <w:rFonts w:ascii="Times New Roman" w:hAnsi="Times New Roman" w:cs="Times New Roman"/>
          <w:b/>
          <w:iCs/>
          <w:sz w:val="24"/>
          <w:szCs w:val="24"/>
          <w:lang w:val="uk-UA"/>
        </w:rPr>
        <w:t>Про</w:t>
      </w:r>
      <w:r w:rsidR="00E00580" w:rsidRPr="00FD37AA">
        <w:rPr>
          <w:rFonts w:ascii="Times New Roman" w:hAnsi="Times New Roman" w:cs="Times New Roman"/>
          <w:b/>
          <w:iCs/>
          <w:sz w:val="24"/>
          <w:szCs w:val="24"/>
          <w:lang w:val="uk-UA"/>
        </w:rPr>
        <w:t xml:space="preserve"> переведення Директора Січінави Є.С. на посаду Генерального директора Товариства</w:t>
      </w:r>
      <w:r w:rsidR="00E00580">
        <w:rPr>
          <w:rFonts w:ascii="Times New Roman" w:hAnsi="Times New Roman" w:cs="Times New Roman"/>
          <w:b/>
          <w:iCs/>
          <w:sz w:val="24"/>
          <w:szCs w:val="24"/>
          <w:lang w:val="uk-UA"/>
        </w:rPr>
        <w:t>»</w:t>
      </w:r>
      <w:r w:rsidR="00E00580" w:rsidRPr="00FD37AA">
        <w:rPr>
          <w:rFonts w:ascii="Times New Roman" w:hAnsi="Times New Roman" w:cs="Times New Roman"/>
          <w:b/>
          <w:iCs/>
          <w:sz w:val="24"/>
          <w:szCs w:val="24"/>
          <w:lang w:val="uk-UA"/>
        </w:rPr>
        <w:t>.</w:t>
      </w:r>
    </w:p>
    <w:p w:rsidR="006B7D25" w:rsidRPr="006B7D25" w:rsidRDefault="006B7D25" w:rsidP="006B7D25">
      <w:pPr>
        <w:spacing w:after="0" w:line="240" w:lineRule="auto"/>
        <w:ind w:firstLine="851"/>
        <w:jc w:val="both"/>
        <w:rPr>
          <w:rFonts w:ascii="Times New Roman" w:hAnsi="Times New Roman" w:cs="Times New Roman"/>
          <w:u w:val="single"/>
          <w:lang w:val="uk-UA"/>
        </w:rPr>
      </w:pPr>
      <w:r w:rsidRPr="00C80783">
        <w:rPr>
          <w:rFonts w:ascii="Times New Roman" w:hAnsi="Times New Roman" w:cs="Times New Roman"/>
          <w:i/>
          <w:u w:val="single"/>
          <w:lang w:val="uk-UA"/>
        </w:rPr>
        <w:t>Проект рішення:</w:t>
      </w:r>
    </w:p>
    <w:p w:rsidR="008D77B9" w:rsidRDefault="00E00580" w:rsidP="00855B6D">
      <w:pPr>
        <w:spacing w:after="0" w:line="240" w:lineRule="auto"/>
        <w:ind w:firstLine="709"/>
        <w:jc w:val="both"/>
        <w:rPr>
          <w:rFonts w:ascii="Times New Roman" w:eastAsia="Times New Roman" w:hAnsi="Times New Roman" w:cs="Times New Roman"/>
          <w:sz w:val="24"/>
          <w:szCs w:val="24"/>
          <w:lang w:val="uk-UA" w:eastAsia="ru-RU"/>
        </w:rPr>
      </w:pPr>
      <w:r w:rsidRPr="00E00580">
        <w:rPr>
          <w:rFonts w:ascii="Times New Roman" w:eastAsia="Times New Roman" w:hAnsi="Times New Roman" w:cs="Times New Roman"/>
          <w:sz w:val="24"/>
          <w:szCs w:val="24"/>
          <w:lang w:eastAsia="ru-RU"/>
        </w:rPr>
        <w:t>П</w:t>
      </w:r>
      <w:r w:rsidRPr="00E00580">
        <w:rPr>
          <w:rFonts w:ascii="Times New Roman" w:eastAsia="Times New Roman" w:hAnsi="Times New Roman" w:cs="Times New Roman"/>
          <w:sz w:val="24"/>
          <w:szCs w:val="24"/>
          <w:lang w:val="uk-UA" w:eastAsia="ru-RU"/>
        </w:rPr>
        <w:t>еревети Директора Січінава Є.С. на посаду Генерального директора Товариства.</w:t>
      </w:r>
    </w:p>
    <w:p w:rsidR="00855B6D" w:rsidRPr="008D77B9" w:rsidRDefault="00855B6D" w:rsidP="00855B6D">
      <w:pPr>
        <w:spacing w:after="0" w:line="240" w:lineRule="auto"/>
        <w:ind w:firstLine="709"/>
        <w:jc w:val="both"/>
        <w:rPr>
          <w:rFonts w:ascii="Times New Roman" w:eastAsia="Times New Roman" w:hAnsi="Times New Roman" w:cs="Times New Roman"/>
          <w:sz w:val="24"/>
          <w:szCs w:val="24"/>
          <w:lang w:val="uk-UA" w:eastAsia="ru-RU"/>
        </w:rPr>
      </w:pPr>
    </w:p>
    <w:p w:rsidR="001B71DC" w:rsidRDefault="001B71DC" w:rsidP="00855B6D">
      <w:pPr>
        <w:pStyle w:val="a5"/>
        <w:spacing w:after="0" w:line="240" w:lineRule="auto"/>
        <w:ind w:firstLine="0"/>
        <w:rPr>
          <w:b/>
          <w:lang w:val="uk-UA"/>
        </w:rPr>
      </w:pPr>
      <w:r w:rsidRPr="001E658A">
        <w:rPr>
          <w:b/>
          <w:lang w:val="uk-UA"/>
        </w:rPr>
        <w:t xml:space="preserve">Питання </w:t>
      </w:r>
      <w:r w:rsidR="008A473B">
        <w:rPr>
          <w:b/>
          <w:lang w:val="uk-UA"/>
        </w:rPr>
        <w:t>ТРИНАДЦЯТЕ</w:t>
      </w:r>
      <w:r w:rsidRPr="001E658A">
        <w:rPr>
          <w:b/>
          <w:lang w:val="uk-UA"/>
        </w:rPr>
        <w:t xml:space="preserve"> порядку денного:</w:t>
      </w:r>
    </w:p>
    <w:p w:rsidR="008D77B9" w:rsidRDefault="006B7D25" w:rsidP="008D77B9">
      <w:pPr>
        <w:tabs>
          <w:tab w:val="left" w:pos="567"/>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ab/>
      </w:r>
      <w:r w:rsidR="008D77B9">
        <w:rPr>
          <w:rFonts w:ascii="Times New Roman" w:hAnsi="Times New Roman" w:cs="Times New Roman"/>
          <w:b/>
          <w:sz w:val="24"/>
          <w:szCs w:val="24"/>
          <w:lang w:val="uk-UA"/>
        </w:rPr>
        <w:t>«</w:t>
      </w:r>
      <w:r w:rsidR="008D77B9" w:rsidRPr="00FD37AA">
        <w:rPr>
          <w:rFonts w:ascii="Times New Roman" w:hAnsi="Times New Roman" w:cs="Times New Roman"/>
          <w:b/>
          <w:sz w:val="24"/>
          <w:szCs w:val="24"/>
          <w:lang w:val="uk-UA"/>
        </w:rPr>
        <w:t>Про внесення змін до відомостей про юридичну особу, що містяться у Єдиному державному реєстрі юридичних осіб, фізичних осіб - підприємців та громадських формувань: зміна видів економічної діяльності</w:t>
      </w:r>
      <w:r w:rsidR="008D77B9">
        <w:rPr>
          <w:rFonts w:ascii="Times New Roman" w:hAnsi="Times New Roman" w:cs="Times New Roman"/>
          <w:b/>
          <w:sz w:val="24"/>
          <w:szCs w:val="24"/>
          <w:lang w:val="uk-UA"/>
        </w:rPr>
        <w:t>»</w:t>
      </w:r>
      <w:r w:rsidR="008D77B9" w:rsidRPr="00FD37AA">
        <w:rPr>
          <w:rFonts w:ascii="Times New Roman" w:hAnsi="Times New Roman" w:cs="Times New Roman"/>
          <w:b/>
          <w:sz w:val="24"/>
          <w:szCs w:val="24"/>
          <w:lang w:val="uk-UA"/>
        </w:rPr>
        <w:t>.</w:t>
      </w:r>
    </w:p>
    <w:p w:rsidR="00991103" w:rsidRPr="00991103" w:rsidRDefault="00991103" w:rsidP="00991103">
      <w:pPr>
        <w:spacing w:after="0" w:line="240" w:lineRule="auto"/>
        <w:ind w:firstLine="851"/>
        <w:jc w:val="both"/>
        <w:rPr>
          <w:rFonts w:ascii="Times New Roman" w:hAnsi="Times New Roman" w:cs="Times New Roman"/>
          <w:u w:val="single"/>
          <w:lang w:val="uk-UA"/>
        </w:rPr>
      </w:pPr>
      <w:r w:rsidRPr="00C80783">
        <w:rPr>
          <w:rFonts w:ascii="Times New Roman" w:hAnsi="Times New Roman" w:cs="Times New Roman"/>
          <w:i/>
          <w:u w:val="single"/>
          <w:lang w:val="uk-UA"/>
        </w:rPr>
        <w:t>Проект рішення:</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xml:space="preserve">1. Внести зміни до відомостей, що містяться у Єдиному державному реєстрі юридичних осіб, фізичних осіб - підприємців та громадських формувань, шляхом </w:t>
      </w:r>
      <w:r w:rsidRPr="006B7D25">
        <w:rPr>
          <w:rFonts w:ascii="Times New Roman" w:eastAsia="Times New Roman" w:hAnsi="Times New Roman" w:cs="Times New Roman"/>
          <w:b/>
          <w:bCs/>
          <w:sz w:val="24"/>
          <w:szCs w:val="24"/>
          <w:lang w:val="uk-UA" w:eastAsia="ru-RU"/>
        </w:rPr>
        <w:t>виключення</w:t>
      </w:r>
      <w:r w:rsidRPr="006B7D25">
        <w:rPr>
          <w:rFonts w:ascii="Times New Roman" w:eastAsia="Times New Roman" w:hAnsi="Times New Roman" w:cs="Times New Roman"/>
          <w:sz w:val="24"/>
          <w:szCs w:val="24"/>
          <w:lang w:val="uk-UA" w:eastAsia="ru-RU"/>
        </w:rPr>
        <w:t xml:space="preserve"> з реєстру виду економічної діяльності, а саме: </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- 10.71 Виробництво хліба та хлібобулочних виробів; виробництво борошняних кондитерських виробів, тортів і тістечок нетривалого зберігання (основний).</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2.</w:t>
      </w:r>
      <w:r w:rsidRPr="006B7D25">
        <w:rPr>
          <w:rFonts w:ascii="Times New Roman" w:eastAsia="Times New Roman" w:hAnsi="Times New Roman" w:cs="Times New Roman"/>
          <w:b/>
          <w:sz w:val="24"/>
          <w:szCs w:val="24"/>
          <w:lang w:val="uk-UA" w:eastAsia="ru-RU"/>
        </w:rPr>
        <w:t xml:space="preserve"> </w:t>
      </w:r>
      <w:r w:rsidRPr="006B7D25">
        <w:rPr>
          <w:rFonts w:ascii="Times New Roman" w:eastAsia="Times New Roman" w:hAnsi="Times New Roman" w:cs="Times New Roman"/>
          <w:sz w:val="24"/>
          <w:szCs w:val="24"/>
          <w:lang w:val="uk-UA" w:eastAsia="ru-RU"/>
        </w:rPr>
        <w:t xml:space="preserve">Внести зміни до відомостей, що містяться у Єдиному державному реєстрі юридичних осіб, фізичних осіб - підприємців та громадських формувань, шляхом </w:t>
      </w:r>
      <w:r w:rsidRPr="006B7D25">
        <w:rPr>
          <w:rFonts w:ascii="Times New Roman" w:eastAsia="Times New Roman" w:hAnsi="Times New Roman" w:cs="Times New Roman"/>
          <w:b/>
          <w:bCs/>
          <w:sz w:val="24"/>
          <w:szCs w:val="24"/>
          <w:lang w:val="uk-UA" w:eastAsia="ru-RU"/>
        </w:rPr>
        <w:t>включ</w:t>
      </w:r>
      <w:r w:rsidRPr="001E2745">
        <w:rPr>
          <w:rFonts w:ascii="Times New Roman" w:eastAsia="Times New Roman" w:hAnsi="Times New Roman" w:cs="Times New Roman"/>
          <w:b/>
          <w:bCs/>
          <w:sz w:val="24"/>
          <w:szCs w:val="24"/>
          <w:lang w:val="uk-UA" w:eastAsia="ru-RU"/>
        </w:rPr>
        <w:t>ення</w:t>
      </w:r>
      <w:r w:rsidRPr="006B7D25">
        <w:rPr>
          <w:rFonts w:ascii="Times New Roman" w:eastAsia="Times New Roman" w:hAnsi="Times New Roman" w:cs="Times New Roman"/>
          <w:sz w:val="24"/>
          <w:szCs w:val="24"/>
          <w:lang w:val="uk-UA" w:eastAsia="ru-RU"/>
        </w:rPr>
        <w:t xml:space="preserve"> до переліку видів економічної діяльності нові види економічної діяльності:</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- 23.20 Виробництво вогнетривких виробів (основний);</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- 46.90 Неспеціалізована оптова торгівля;</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- 52.21 Допоміжне обслуговування наземного транспорту;</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- 61.10 Діяльність у сфері проводового електрозв'язку;</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- 68.20 Надання в оренду й експлуатацію власного чи орендованого нерухомого майна;</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- 41.20 Будівництво житлових і нежитлових будівель;</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- 23.64 Виробництво сухих будівельних сумішей;</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- 25.62 Механічне оброблення металевих виробів;</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- 33.12 Ремонт і технічне обслуговування машин і устаткування промислового призначення;</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- 46.73 Оптова торгівля деревиною, будівельними матеріалами та санітарно-технічним обладнанням;</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- 46.77 Оптова торгівля відходами та брухтом;</w:t>
      </w:r>
    </w:p>
    <w:p w:rsidR="006B7D25" w:rsidRPr="006B7D25" w:rsidRDefault="006B7D25" w:rsidP="006B7D25">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- 49.41 Вантажний автомобільний транспорт;</w:t>
      </w:r>
    </w:p>
    <w:p w:rsidR="006B7D25" w:rsidRPr="006B7D25" w:rsidRDefault="006B7D25" w:rsidP="00855B6D">
      <w:pPr>
        <w:spacing w:after="0" w:line="240" w:lineRule="auto"/>
        <w:ind w:firstLine="709"/>
        <w:jc w:val="both"/>
        <w:rPr>
          <w:rFonts w:ascii="Times New Roman" w:eastAsia="Times New Roman" w:hAnsi="Times New Roman" w:cs="Times New Roman"/>
          <w:sz w:val="24"/>
          <w:szCs w:val="24"/>
          <w:lang w:val="uk-UA" w:eastAsia="ru-RU"/>
        </w:rPr>
      </w:pPr>
      <w:r w:rsidRPr="006B7D25">
        <w:rPr>
          <w:rFonts w:ascii="Times New Roman" w:eastAsia="Times New Roman" w:hAnsi="Times New Roman" w:cs="Times New Roman"/>
          <w:sz w:val="24"/>
          <w:szCs w:val="24"/>
          <w:lang w:val="uk-UA" w:eastAsia="ru-RU"/>
        </w:rPr>
        <w:t>- 52.10 Складське господарство;</w:t>
      </w:r>
    </w:p>
    <w:p w:rsidR="006B7D25" w:rsidRPr="006B7D25" w:rsidRDefault="006B7D25" w:rsidP="00855B6D">
      <w:pPr>
        <w:spacing w:after="0" w:line="240" w:lineRule="auto"/>
        <w:ind w:firstLine="709"/>
        <w:jc w:val="both"/>
        <w:rPr>
          <w:rFonts w:ascii="Times New Roman" w:eastAsia="Times New Roman" w:hAnsi="Times New Roman" w:cs="Times New Roman"/>
          <w:i/>
          <w:color w:val="FF0000"/>
          <w:sz w:val="24"/>
          <w:szCs w:val="24"/>
          <w:lang w:val="uk-UA" w:eastAsia="ru-RU"/>
        </w:rPr>
      </w:pPr>
      <w:r w:rsidRPr="006B7D25">
        <w:rPr>
          <w:rFonts w:ascii="Times New Roman" w:eastAsia="Times New Roman" w:hAnsi="Times New Roman" w:cs="Times New Roman"/>
          <w:sz w:val="24"/>
          <w:szCs w:val="24"/>
          <w:lang w:val="uk-UA" w:eastAsia="ru-RU"/>
        </w:rPr>
        <w:t>- 77.11 Надання в оренду автомобілів і легкових автотранспортних засобів.</w:t>
      </w:r>
    </w:p>
    <w:p w:rsidR="006B7D25" w:rsidRPr="00FD37AA" w:rsidRDefault="006B7D25" w:rsidP="00855B6D">
      <w:pPr>
        <w:tabs>
          <w:tab w:val="left" w:pos="567"/>
        </w:tabs>
        <w:spacing w:after="0" w:line="240" w:lineRule="auto"/>
        <w:jc w:val="both"/>
        <w:rPr>
          <w:rFonts w:ascii="Times New Roman" w:hAnsi="Times New Roman" w:cs="Times New Roman"/>
          <w:b/>
          <w:sz w:val="24"/>
          <w:szCs w:val="24"/>
          <w:lang w:val="uk-UA"/>
        </w:rPr>
      </w:pPr>
    </w:p>
    <w:p w:rsidR="00991103" w:rsidRDefault="00991103" w:rsidP="00855B6D">
      <w:pPr>
        <w:pStyle w:val="a5"/>
        <w:spacing w:after="0" w:line="240" w:lineRule="auto"/>
        <w:ind w:firstLine="0"/>
        <w:rPr>
          <w:b/>
          <w:lang w:val="uk-UA"/>
        </w:rPr>
      </w:pPr>
      <w:r w:rsidRPr="001E658A">
        <w:rPr>
          <w:b/>
          <w:lang w:val="uk-UA"/>
        </w:rPr>
        <w:t xml:space="preserve">Питання </w:t>
      </w:r>
      <w:r w:rsidR="008A473B">
        <w:rPr>
          <w:b/>
          <w:lang w:val="uk-UA"/>
        </w:rPr>
        <w:t>ЧОТИРНАДЦЯТЕ</w:t>
      </w:r>
      <w:r w:rsidR="008A473B" w:rsidRPr="001E658A">
        <w:rPr>
          <w:b/>
          <w:lang w:val="uk-UA"/>
        </w:rPr>
        <w:t xml:space="preserve"> </w:t>
      </w:r>
      <w:r w:rsidRPr="001E658A">
        <w:rPr>
          <w:b/>
          <w:lang w:val="uk-UA"/>
        </w:rPr>
        <w:t>порядку денного:</w:t>
      </w:r>
    </w:p>
    <w:p w:rsidR="00E95240" w:rsidRPr="00991103" w:rsidRDefault="008B6144" w:rsidP="00991103">
      <w:pPr>
        <w:tabs>
          <w:tab w:val="left" w:pos="567"/>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ab/>
      </w:r>
      <w:r w:rsidR="00991103">
        <w:rPr>
          <w:rFonts w:ascii="Times New Roman" w:hAnsi="Times New Roman" w:cs="Times New Roman"/>
          <w:b/>
          <w:sz w:val="24"/>
          <w:szCs w:val="24"/>
          <w:lang w:val="uk-UA"/>
        </w:rPr>
        <w:t>«</w:t>
      </w:r>
      <w:r w:rsidR="00991103" w:rsidRPr="00FD37AA">
        <w:rPr>
          <w:rFonts w:ascii="Times New Roman" w:hAnsi="Times New Roman" w:cs="Times New Roman"/>
          <w:b/>
          <w:sz w:val="24"/>
          <w:szCs w:val="24"/>
          <w:lang w:val="uk-UA"/>
        </w:rPr>
        <w:t>Прийняття рішення про припинення повноважень голови та членів Наглядової ради Товариства</w:t>
      </w:r>
      <w:r w:rsidR="00991103">
        <w:rPr>
          <w:rFonts w:ascii="Times New Roman" w:hAnsi="Times New Roman" w:cs="Times New Roman"/>
          <w:b/>
          <w:sz w:val="24"/>
          <w:szCs w:val="24"/>
          <w:lang w:val="uk-UA"/>
        </w:rPr>
        <w:t>»</w:t>
      </w:r>
      <w:r w:rsidR="00991103" w:rsidRPr="00FD37AA">
        <w:rPr>
          <w:rFonts w:ascii="Times New Roman" w:hAnsi="Times New Roman" w:cs="Times New Roman"/>
          <w:b/>
          <w:sz w:val="24"/>
          <w:szCs w:val="24"/>
          <w:lang w:val="uk-UA"/>
        </w:rPr>
        <w:t xml:space="preserve">. </w:t>
      </w:r>
    </w:p>
    <w:p w:rsidR="00991103" w:rsidRDefault="00991103" w:rsidP="00991103">
      <w:pPr>
        <w:spacing w:after="0" w:line="240" w:lineRule="auto"/>
        <w:ind w:firstLine="851"/>
        <w:jc w:val="both"/>
        <w:rPr>
          <w:rFonts w:ascii="Times New Roman" w:hAnsi="Times New Roman" w:cs="Times New Roman"/>
          <w:i/>
          <w:u w:val="single"/>
          <w:lang w:val="uk-UA"/>
        </w:rPr>
      </w:pPr>
      <w:r w:rsidRPr="00C80783">
        <w:rPr>
          <w:rFonts w:ascii="Times New Roman" w:hAnsi="Times New Roman" w:cs="Times New Roman"/>
          <w:i/>
          <w:u w:val="single"/>
          <w:lang w:val="uk-UA"/>
        </w:rPr>
        <w:t>Проект рішення:</w:t>
      </w:r>
    </w:p>
    <w:p w:rsidR="006C6EEA" w:rsidRDefault="00991103" w:rsidP="00855B6D">
      <w:pPr>
        <w:spacing w:line="240" w:lineRule="auto"/>
        <w:jc w:val="both"/>
        <w:rPr>
          <w:rFonts w:ascii="Times New Roman" w:eastAsia="Times New Roman" w:hAnsi="Times New Roman" w:cs="Times New Roman"/>
          <w:sz w:val="24"/>
          <w:szCs w:val="24"/>
          <w:lang w:val="uk-UA" w:eastAsia="ru-RU"/>
        </w:rPr>
      </w:pPr>
      <w:r w:rsidRPr="00991103">
        <w:rPr>
          <w:rFonts w:ascii="Times New Roman" w:eastAsia="Times New Roman" w:hAnsi="Times New Roman" w:cs="Times New Roman"/>
          <w:sz w:val="24"/>
          <w:szCs w:val="24"/>
          <w:lang w:val="uk-UA" w:eastAsia="ru-RU"/>
        </w:rPr>
        <w:tab/>
      </w:r>
      <w:r w:rsidR="006C6EEA" w:rsidRPr="006C6EEA">
        <w:rPr>
          <w:rFonts w:ascii="Times New Roman" w:eastAsia="Times New Roman" w:hAnsi="Times New Roman" w:cs="Times New Roman"/>
          <w:sz w:val="24"/>
          <w:szCs w:val="24"/>
          <w:lang w:val="uk-UA" w:eastAsia="ru-RU"/>
        </w:rPr>
        <w:t>Припинити повноваження голови Наглядової ради Товариства Пивоваренко Костянтин</w:t>
      </w:r>
      <w:r w:rsidR="00893CCA">
        <w:rPr>
          <w:rFonts w:ascii="Times New Roman" w:eastAsia="Times New Roman" w:hAnsi="Times New Roman" w:cs="Times New Roman"/>
          <w:sz w:val="24"/>
          <w:szCs w:val="24"/>
          <w:lang w:val="uk-UA" w:eastAsia="ru-RU"/>
        </w:rPr>
        <w:t>а</w:t>
      </w:r>
      <w:r w:rsidR="006C6EEA" w:rsidRPr="006C6EEA">
        <w:rPr>
          <w:rFonts w:ascii="Times New Roman" w:eastAsia="Times New Roman" w:hAnsi="Times New Roman" w:cs="Times New Roman"/>
          <w:sz w:val="24"/>
          <w:szCs w:val="24"/>
          <w:lang w:val="uk-UA" w:eastAsia="ru-RU"/>
        </w:rPr>
        <w:t xml:space="preserve"> Валентинович</w:t>
      </w:r>
      <w:r w:rsidR="00893CCA">
        <w:rPr>
          <w:rFonts w:ascii="Times New Roman" w:eastAsia="Times New Roman" w:hAnsi="Times New Roman" w:cs="Times New Roman"/>
          <w:sz w:val="24"/>
          <w:szCs w:val="24"/>
          <w:lang w:val="uk-UA" w:eastAsia="ru-RU"/>
        </w:rPr>
        <w:t>а</w:t>
      </w:r>
      <w:r w:rsidR="006C6EEA" w:rsidRPr="006C6EEA">
        <w:rPr>
          <w:rFonts w:ascii="Times New Roman" w:eastAsia="Times New Roman" w:hAnsi="Times New Roman" w:cs="Times New Roman"/>
          <w:sz w:val="24"/>
          <w:szCs w:val="24"/>
          <w:lang w:val="uk-UA" w:eastAsia="ru-RU"/>
        </w:rPr>
        <w:t xml:space="preserve"> та членів Наглядової ради Товариства Пивоваренк</w:t>
      </w:r>
      <w:r w:rsidR="00893CCA">
        <w:rPr>
          <w:rFonts w:ascii="Times New Roman" w:eastAsia="Times New Roman" w:hAnsi="Times New Roman" w:cs="Times New Roman"/>
          <w:sz w:val="24"/>
          <w:szCs w:val="24"/>
          <w:lang w:val="uk-UA" w:eastAsia="ru-RU"/>
        </w:rPr>
        <w:t>а</w:t>
      </w:r>
      <w:r w:rsidR="006C6EEA" w:rsidRPr="006C6EEA">
        <w:rPr>
          <w:rFonts w:ascii="Times New Roman" w:eastAsia="Times New Roman" w:hAnsi="Times New Roman" w:cs="Times New Roman"/>
          <w:sz w:val="24"/>
          <w:szCs w:val="24"/>
          <w:lang w:val="uk-UA" w:eastAsia="ru-RU"/>
        </w:rPr>
        <w:t xml:space="preserve"> Микит</w:t>
      </w:r>
      <w:r w:rsidR="00893CCA">
        <w:rPr>
          <w:rFonts w:ascii="Times New Roman" w:eastAsia="Times New Roman" w:hAnsi="Times New Roman" w:cs="Times New Roman"/>
          <w:sz w:val="24"/>
          <w:szCs w:val="24"/>
          <w:lang w:val="uk-UA" w:eastAsia="ru-RU"/>
        </w:rPr>
        <w:t>и</w:t>
      </w:r>
      <w:r w:rsidR="006C6EEA" w:rsidRPr="006C6EEA">
        <w:rPr>
          <w:rFonts w:ascii="Times New Roman" w:eastAsia="Times New Roman" w:hAnsi="Times New Roman" w:cs="Times New Roman"/>
          <w:sz w:val="24"/>
          <w:szCs w:val="24"/>
          <w:lang w:val="uk-UA" w:eastAsia="ru-RU"/>
        </w:rPr>
        <w:t xml:space="preserve"> </w:t>
      </w:r>
      <w:r w:rsidR="006C6EEA" w:rsidRPr="006C6EEA">
        <w:rPr>
          <w:rFonts w:ascii="Times New Roman" w:eastAsia="Times New Roman" w:hAnsi="Times New Roman" w:cs="Times New Roman"/>
          <w:sz w:val="24"/>
          <w:szCs w:val="24"/>
          <w:lang w:val="uk-UA" w:eastAsia="ru-RU"/>
        </w:rPr>
        <w:lastRenderedPageBreak/>
        <w:t>Костянтинович</w:t>
      </w:r>
      <w:r w:rsidR="00893CCA">
        <w:rPr>
          <w:rFonts w:ascii="Times New Roman" w:eastAsia="Times New Roman" w:hAnsi="Times New Roman" w:cs="Times New Roman"/>
          <w:sz w:val="24"/>
          <w:szCs w:val="24"/>
          <w:lang w:val="uk-UA" w:eastAsia="ru-RU"/>
        </w:rPr>
        <w:t>а</w:t>
      </w:r>
      <w:r w:rsidR="006C6EEA" w:rsidRPr="006C6EEA">
        <w:rPr>
          <w:rFonts w:ascii="Times New Roman" w:eastAsia="Times New Roman" w:hAnsi="Times New Roman" w:cs="Times New Roman"/>
          <w:sz w:val="24"/>
          <w:szCs w:val="24"/>
          <w:lang w:val="uk-UA" w:eastAsia="ru-RU"/>
        </w:rPr>
        <w:t>, Дементенко Євгені</w:t>
      </w:r>
      <w:r w:rsidR="00893CCA">
        <w:rPr>
          <w:rFonts w:ascii="Times New Roman" w:eastAsia="Times New Roman" w:hAnsi="Times New Roman" w:cs="Times New Roman"/>
          <w:sz w:val="24"/>
          <w:szCs w:val="24"/>
          <w:lang w:val="uk-UA" w:eastAsia="ru-RU"/>
        </w:rPr>
        <w:t>ї</w:t>
      </w:r>
      <w:r w:rsidR="006C6EEA" w:rsidRPr="006C6EEA">
        <w:rPr>
          <w:rFonts w:ascii="Times New Roman" w:eastAsia="Times New Roman" w:hAnsi="Times New Roman" w:cs="Times New Roman"/>
          <w:sz w:val="24"/>
          <w:szCs w:val="24"/>
          <w:lang w:val="uk-UA" w:eastAsia="ru-RU"/>
        </w:rPr>
        <w:t xml:space="preserve"> Вікторівн</w:t>
      </w:r>
      <w:r w:rsidR="00893CCA">
        <w:rPr>
          <w:rFonts w:ascii="Times New Roman" w:eastAsia="Times New Roman" w:hAnsi="Times New Roman" w:cs="Times New Roman"/>
          <w:sz w:val="24"/>
          <w:szCs w:val="24"/>
          <w:lang w:val="uk-UA" w:eastAsia="ru-RU"/>
        </w:rPr>
        <w:t>и</w:t>
      </w:r>
      <w:r w:rsidR="006C6EEA" w:rsidRPr="006C6EEA">
        <w:rPr>
          <w:rFonts w:ascii="Times New Roman" w:eastAsia="Times New Roman" w:hAnsi="Times New Roman" w:cs="Times New Roman"/>
          <w:sz w:val="24"/>
          <w:szCs w:val="24"/>
          <w:lang w:val="uk-UA" w:eastAsia="ru-RU"/>
        </w:rPr>
        <w:t>, Лобат</w:t>
      </w:r>
      <w:r w:rsidR="00893CCA">
        <w:rPr>
          <w:rFonts w:ascii="Times New Roman" w:eastAsia="Times New Roman" w:hAnsi="Times New Roman" w:cs="Times New Roman"/>
          <w:sz w:val="24"/>
          <w:szCs w:val="24"/>
          <w:lang w:val="uk-UA" w:eastAsia="ru-RU"/>
        </w:rPr>
        <w:t>ої</w:t>
      </w:r>
      <w:r w:rsidR="006C6EEA" w:rsidRPr="006C6EEA">
        <w:rPr>
          <w:rFonts w:ascii="Times New Roman" w:eastAsia="Times New Roman" w:hAnsi="Times New Roman" w:cs="Times New Roman"/>
          <w:sz w:val="24"/>
          <w:szCs w:val="24"/>
          <w:lang w:val="uk-UA" w:eastAsia="ru-RU"/>
        </w:rPr>
        <w:t xml:space="preserve"> Тетян</w:t>
      </w:r>
      <w:r w:rsidR="00893CCA">
        <w:rPr>
          <w:rFonts w:ascii="Times New Roman" w:eastAsia="Times New Roman" w:hAnsi="Times New Roman" w:cs="Times New Roman"/>
          <w:sz w:val="24"/>
          <w:szCs w:val="24"/>
          <w:lang w:val="uk-UA" w:eastAsia="ru-RU"/>
        </w:rPr>
        <w:t>и</w:t>
      </w:r>
      <w:r w:rsidR="006C6EEA" w:rsidRPr="006C6EEA">
        <w:rPr>
          <w:rFonts w:ascii="Times New Roman" w:eastAsia="Times New Roman" w:hAnsi="Times New Roman" w:cs="Times New Roman"/>
          <w:sz w:val="24"/>
          <w:szCs w:val="24"/>
          <w:lang w:val="uk-UA" w:eastAsia="ru-RU"/>
        </w:rPr>
        <w:t xml:space="preserve"> Геннадіївн</w:t>
      </w:r>
      <w:r w:rsidR="00893CCA">
        <w:rPr>
          <w:rFonts w:ascii="Times New Roman" w:eastAsia="Times New Roman" w:hAnsi="Times New Roman" w:cs="Times New Roman"/>
          <w:sz w:val="24"/>
          <w:szCs w:val="24"/>
          <w:lang w:val="uk-UA" w:eastAsia="ru-RU"/>
        </w:rPr>
        <w:t>и</w:t>
      </w:r>
      <w:r w:rsidR="006C6EEA" w:rsidRPr="006C6EEA">
        <w:rPr>
          <w:rFonts w:ascii="Times New Roman" w:eastAsia="Times New Roman" w:hAnsi="Times New Roman" w:cs="Times New Roman"/>
          <w:sz w:val="24"/>
          <w:szCs w:val="24"/>
          <w:lang w:val="uk-UA" w:eastAsia="ru-RU"/>
        </w:rPr>
        <w:t>, Малоок</w:t>
      </w:r>
      <w:r w:rsidR="00893CCA">
        <w:rPr>
          <w:rFonts w:ascii="Times New Roman" w:eastAsia="Times New Roman" w:hAnsi="Times New Roman" w:cs="Times New Roman"/>
          <w:sz w:val="24"/>
          <w:szCs w:val="24"/>
          <w:lang w:val="uk-UA" w:eastAsia="ru-RU"/>
        </w:rPr>
        <w:t>а</w:t>
      </w:r>
      <w:r w:rsidR="006C6EEA" w:rsidRPr="006C6EEA">
        <w:rPr>
          <w:rFonts w:ascii="Times New Roman" w:eastAsia="Times New Roman" w:hAnsi="Times New Roman" w:cs="Times New Roman"/>
          <w:sz w:val="24"/>
          <w:szCs w:val="24"/>
          <w:lang w:val="uk-UA" w:eastAsia="ru-RU"/>
        </w:rPr>
        <w:t xml:space="preserve"> Роман</w:t>
      </w:r>
      <w:r w:rsidR="00893CCA">
        <w:rPr>
          <w:rFonts w:ascii="Times New Roman" w:eastAsia="Times New Roman" w:hAnsi="Times New Roman" w:cs="Times New Roman"/>
          <w:sz w:val="24"/>
          <w:szCs w:val="24"/>
          <w:lang w:val="uk-UA" w:eastAsia="ru-RU"/>
        </w:rPr>
        <w:t>а</w:t>
      </w:r>
      <w:r w:rsidR="006C6EEA" w:rsidRPr="006C6EEA">
        <w:rPr>
          <w:rFonts w:ascii="Times New Roman" w:eastAsia="Times New Roman" w:hAnsi="Times New Roman" w:cs="Times New Roman"/>
          <w:sz w:val="24"/>
          <w:szCs w:val="24"/>
          <w:lang w:val="uk-UA" w:eastAsia="ru-RU"/>
        </w:rPr>
        <w:t xml:space="preserve"> Юрійович</w:t>
      </w:r>
      <w:r w:rsidR="00893CCA">
        <w:rPr>
          <w:rFonts w:ascii="Times New Roman" w:eastAsia="Times New Roman" w:hAnsi="Times New Roman" w:cs="Times New Roman"/>
          <w:sz w:val="24"/>
          <w:szCs w:val="24"/>
          <w:lang w:val="uk-UA" w:eastAsia="ru-RU"/>
        </w:rPr>
        <w:t>а</w:t>
      </w:r>
      <w:r w:rsidR="006C6EEA" w:rsidRPr="006C6EEA">
        <w:rPr>
          <w:rFonts w:ascii="Times New Roman" w:eastAsia="Times New Roman" w:hAnsi="Times New Roman" w:cs="Times New Roman"/>
          <w:sz w:val="24"/>
          <w:szCs w:val="24"/>
          <w:lang w:val="uk-UA" w:eastAsia="ru-RU"/>
        </w:rPr>
        <w:t>.</w:t>
      </w:r>
    </w:p>
    <w:p w:rsidR="006C6EEA" w:rsidRDefault="006C6EEA" w:rsidP="006C6EEA">
      <w:pPr>
        <w:pStyle w:val="a5"/>
        <w:spacing w:before="120" w:after="0" w:line="240" w:lineRule="auto"/>
        <w:ind w:firstLine="0"/>
        <w:rPr>
          <w:b/>
          <w:lang w:val="uk-UA"/>
        </w:rPr>
      </w:pPr>
      <w:r w:rsidRPr="001E658A">
        <w:rPr>
          <w:b/>
          <w:lang w:val="uk-UA"/>
        </w:rPr>
        <w:t xml:space="preserve">Питання </w:t>
      </w:r>
      <w:r w:rsidR="008A473B">
        <w:rPr>
          <w:b/>
          <w:lang w:val="uk-UA"/>
        </w:rPr>
        <w:t>П</w:t>
      </w:r>
      <w:r w:rsidR="008A473B" w:rsidRPr="00D32C92">
        <w:rPr>
          <w:b/>
          <w:lang w:val="ru-RU"/>
        </w:rPr>
        <w:t>’</w:t>
      </w:r>
      <w:r w:rsidR="008A473B">
        <w:rPr>
          <w:b/>
          <w:lang w:val="uk-UA"/>
        </w:rPr>
        <w:t>ЯТНАДЦЯТЕ</w:t>
      </w:r>
      <w:r w:rsidRPr="001E658A">
        <w:rPr>
          <w:b/>
          <w:lang w:val="uk-UA"/>
        </w:rPr>
        <w:t xml:space="preserve"> порядку денного:</w:t>
      </w:r>
    </w:p>
    <w:p w:rsidR="008B6144" w:rsidRPr="00FD37AA" w:rsidRDefault="008B6144" w:rsidP="008B6144">
      <w:pPr>
        <w:tabs>
          <w:tab w:val="left" w:pos="567"/>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ab/>
        <w:t>«</w:t>
      </w:r>
      <w:r w:rsidRPr="00FD37AA">
        <w:rPr>
          <w:rFonts w:ascii="Times New Roman" w:hAnsi="Times New Roman" w:cs="Times New Roman"/>
          <w:b/>
          <w:sz w:val="24"/>
          <w:szCs w:val="24"/>
          <w:lang w:val="uk-UA"/>
        </w:rPr>
        <w:t>Про обрання членів Наглядової ради Товариства</w:t>
      </w:r>
      <w:r>
        <w:rPr>
          <w:rFonts w:ascii="Times New Roman" w:hAnsi="Times New Roman" w:cs="Times New Roman"/>
          <w:b/>
          <w:sz w:val="24"/>
          <w:szCs w:val="24"/>
          <w:lang w:val="uk-UA"/>
        </w:rPr>
        <w:t>»</w:t>
      </w:r>
      <w:r w:rsidRPr="00FD37AA">
        <w:rPr>
          <w:rFonts w:ascii="Times New Roman" w:hAnsi="Times New Roman" w:cs="Times New Roman"/>
          <w:b/>
          <w:sz w:val="24"/>
          <w:szCs w:val="24"/>
          <w:lang w:val="uk-UA"/>
        </w:rPr>
        <w:t>.</w:t>
      </w:r>
    </w:p>
    <w:p w:rsidR="006C6EEA" w:rsidRPr="008B6144" w:rsidRDefault="008B6144" w:rsidP="008B6144">
      <w:pPr>
        <w:spacing w:after="0" w:line="240" w:lineRule="auto"/>
        <w:ind w:firstLine="851"/>
        <w:jc w:val="both"/>
        <w:rPr>
          <w:rFonts w:ascii="Times New Roman" w:hAnsi="Times New Roman" w:cs="Times New Roman"/>
          <w:i/>
          <w:u w:val="single"/>
          <w:lang w:val="uk-UA"/>
        </w:rPr>
      </w:pPr>
      <w:r w:rsidRPr="00C80783">
        <w:rPr>
          <w:rFonts w:ascii="Times New Roman" w:hAnsi="Times New Roman" w:cs="Times New Roman"/>
          <w:i/>
          <w:u w:val="single"/>
          <w:lang w:val="uk-UA"/>
        </w:rPr>
        <w:t>Проект рішення:</w:t>
      </w:r>
    </w:p>
    <w:p w:rsidR="00991103" w:rsidRPr="00991103" w:rsidRDefault="008B6144" w:rsidP="00855B6D">
      <w:pPr>
        <w:tabs>
          <w:tab w:val="left" w:pos="0"/>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ab/>
      </w:r>
      <w:r w:rsidR="00991103" w:rsidRPr="00991103">
        <w:rPr>
          <w:rFonts w:ascii="Times New Roman" w:eastAsia="Times New Roman" w:hAnsi="Times New Roman" w:cs="Times New Roman"/>
          <w:sz w:val="24"/>
          <w:szCs w:val="24"/>
          <w:lang w:val="uk-UA" w:eastAsia="ru-RU"/>
        </w:rPr>
        <w:t>Обрання членів Наглядової ради Товариства буде відбуватися шляхом кумулятивного голосування відповідно до наданих акціонерами кандидатур.</w:t>
      </w:r>
    </w:p>
    <w:p w:rsidR="00C503DF" w:rsidRPr="00991103" w:rsidRDefault="00C503DF" w:rsidP="00855B6D">
      <w:pPr>
        <w:spacing w:after="0" w:line="240" w:lineRule="auto"/>
        <w:jc w:val="both"/>
        <w:rPr>
          <w:rFonts w:ascii="Times New Roman" w:hAnsi="Times New Roman" w:cs="Times New Roman"/>
          <w:u w:val="single"/>
          <w:lang w:val="uk-UA"/>
        </w:rPr>
      </w:pPr>
    </w:p>
    <w:p w:rsidR="008B6144" w:rsidRDefault="008B6144" w:rsidP="00855B6D">
      <w:pPr>
        <w:pStyle w:val="a5"/>
        <w:spacing w:after="0" w:line="240" w:lineRule="auto"/>
        <w:ind w:firstLine="0"/>
        <w:rPr>
          <w:b/>
          <w:lang w:val="uk-UA"/>
        </w:rPr>
      </w:pPr>
      <w:r w:rsidRPr="001E658A">
        <w:rPr>
          <w:b/>
          <w:lang w:val="uk-UA"/>
        </w:rPr>
        <w:t xml:space="preserve">Питання </w:t>
      </w:r>
      <w:r w:rsidR="008A473B">
        <w:rPr>
          <w:b/>
          <w:lang w:val="uk-UA"/>
        </w:rPr>
        <w:t>ШІСТНАДЦЯТЕ</w:t>
      </w:r>
      <w:r w:rsidRPr="001E658A">
        <w:rPr>
          <w:b/>
          <w:lang w:val="uk-UA"/>
        </w:rPr>
        <w:t xml:space="preserve"> порядку денного:</w:t>
      </w:r>
    </w:p>
    <w:p w:rsidR="00E95240" w:rsidRDefault="00D32C92" w:rsidP="00D32C92">
      <w:pPr>
        <w:tabs>
          <w:tab w:val="left" w:pos="567"/>
        </w:tabs>
        <w:spacing w:after="0" w:line="240" w:lineRule="auto"/>
        <w:jc w:val="both"/>
        <w:rPr>
          <w:rFonts w:ascii="Times New Roman" w:hAnsi="Times New Roman" w:cs="Times New Roman"/>
          <w:b/>
          <w:sz w:val="24"/>
          <w:szCs w:val="24"/>
          <w:lang w:val="uk-UA"/>
        </w:rPr>
      </w:pPr>
      <w:r>
        <w:rPr>
          <w:rFonts w:ascii="Times New Roman" w:hAnsi="Times New Roman" w:cs="Times New Roman"/>
          <w:b/>
          <w:bCs/>
          <w:iCs/>
          <w:sz w:val="24"/>
          <w:szCs w:val="24"/>
          <w:lang w:val="uk-UA"/>
        </w:rPr>
        <w:tab/>
        <w:t>«</w:t>
      </w:r>
      <w:r w:rsidR="00E95240" w:rsidRPr="00FD37AA">
        <w:rPr>
          <w:rFonts w:ascii="Times New Roman" w:hAnsi="Times New Roman" w:cs="Times New Roman"/>
          <w:b/>
          <w:sz w:val="24"/>
          <w:szCs w:val="24"/>
          <w:lang w:val="uk-UA"/>
        </w:rPr>
        <w:t>Про затвердження умов цивільно-правових договорів, що укладатимуться з членами Наглядової ради Товариства, встановлення розміру їх винагороди, обрання особи, яка уповноважується на підписання цих договорів</w:t>
      </w:r>
      <w:r>
        <w:rPr>
          <w:rFonts w:ascii="Times New Roman" w:hAnsi="Times New Roman" w:cs="Times New Roman"/>
          <w:b/>
          <w:sz w:val="24"/>
          <w:szCs w:val="24"/>
          <w:lang w:val="uk-UA"/>
        </w:rPr>
        <w:t>»</w:t>
      </w:r>
      <w:r w:rsidR="00E95240" w:rsidRPr="00FD37AA">
        <w:rPr>
          <w:rFonts w:ascii="Times New Roman" w:hAnsi="Times New Roman" w:cs="Times New Roman"/>
          <w:b/>
          <w:sz w:val="24"/>
          <w:szCs w:val="24"/>
          <w:lang w:val="uk-UA"/>
        </w:rPr>
        <w:t xml:space="preserve">. </w:t>
      </w:r>
    </w:p>
    <w:p w:rsidR="00D32C92" w:rsidRPr="008B6144" w:rsidRDefault="00D32C92" w:rsidP="00D32C92">
      <w:pPr>
        <w:spacing w:after="0" w:line="240" w:lineRule="auto"/>
        <w:ind w:firstLine="851"/>
        <w:jc w:val="both"/>
        <w:rPr>
          <w:rFonts w:ascii="Times New Roman" w:hAnsi="Times New Roman" w:cs="Times New Roman"/>
          <w:i/>
          <w:u w:val="single"/>
          <w:lang w:val="uk-UA"/>
        </w:rPr>
      </w:pPr>
      <w:r w:rsidRPr="00C80783">
        <w:rPr>
          <w:rFonts w:ascii="Times New Roman" w:hAnsi="Times New Roman" w:cs="Times New Roman"/>
          <w:i/>
          <w:u w:val="single"/>
          <w:lang w:val="uk-UA"/>
        </w:rPr>
        <w:t>Проект рішення:</w:t>
      </w:r>
    </w:p>
    <w:p w:rsidR="00FF4E16" w:rsidRPr="00FF4E16" w:rsidRDefault="00FF4E16" w:rsidP="00855B6D">
      <w:pPr>
        <w:tabs>
          <w:tab w:val="left" w:pos="0"/>
        </w:tabs>
        <w:spacing w:after="0" w:line="240" w:lineRule="auto"/>
        <w:jc w:val="both"/>
        <w:rPr>
          <w:rFonts w:ascii="Times New Roman" w:eastAsia="Times New Roman" w:hAnsi="Times New Roman" w:cs="Times New Roman"/>
          <w:sz w:val="24"/>
          <w:szCs w:val="24"/>
          <w:lang w:val="uk-UA" w:eastAsia="ru-RU"/>
        </w:rPr>
      </w:pPr>
      <w:r w:rsidRPr="00FF4E16">
        <w:rPr>
          <w:rFonts w:ascii="Times New Roman" w:eastAsia="Times New Roman" w:hAnsi="Times New Roman" w:cs="Times New Roman"/>
          <w:sz w:val="24"/>
          <w:szCs w:val="24"/>
          <w:lang w:val="uk-UA" w:eastAsia="ru-RU"/>
        </w:rPr>
        <w:tab/>
        <w:t>Встановити, що виконання членами Наглядової ради Товариства своїх повноважень здійснюється на безоплатній основі, затвердити умови цивільно-правових договорів, що укладатимуться з членами Наглядової ради Товариства. Уповноважити генерального директора Товариства укласти та підписати від імені Товариства цивільно-правові договори з членами Наглядової ради Товариства.</w:t>
      </w:r>
    </w:p>
    <w:p w:rsidR="00D32C92" w:rsidRDefault="00D32C92" w:rsidP="00855B6D">
      <w:pPr>
        <w:tabs>
          <w:tab w:val="left" w:pos="567"/>
        </w:tabs>
        <w:spacing w:after="0" w:line="240" w:lineRule="auto"/>
        <w:jc w:val="both"/>
        <w:rPr>
          <w:rFonts w:ascii="Times New Roman" w:hAnsi="Times New Roman" w:cs="Times New Roman"/>
          <w:b/>
          <w:sz w:val="24"/>
          <w:szCs w:val="24"/>
          <w:lang w:val="uk-UA"/>
        </w:rPr>
      </w:pPr>
    </w:p>
    <w:p w:rsidR="006C0BE0" w:rsidRDefault="006C0BE0" w:rsidP="00855B6D">
      <w:pPr>
        <w:pStyle w:val="a5"/>
        <w:spacing w:after="0" w:line="240" w:lineRule="auto"/>
        <w:ind w:firstLine="0"/>
        <w:rPr>
          <w:b/>
          <w:lang w:val="uk-UA"/>
        </w:rPr>
      </w:pPr>
      <w:r w:rsidRPr="001E658A">
        <w:rPr>
          <w:b/>
          <w:lang w:val="uk-UA"/>
        </w:rPr>
        <w:t xml:space="preserve">Питання </w:t>
      </w:r>
      <w:r w:rsidR="00A208FA">
        <w:rPr>
          <w:b/>
          <w:lang w:val="uk-UA"/>
        </w:rPr>
        <w:t>СІМНАДЦЯТЕ</w:t>
      </w:r>
      <w:r w:rsidRPr="001E658A">
        <w:rPr>
          <w:b/>
          <w:lang w:val="uk-UA"/>
        </w:rPr>
        <w:t xml:space="preserve"> порядку денного:</w:t>
      </w:r>
    </w:p>
    <w:p w:rsidR="00995843" w:rsidRPr="00F071FD" w:rsidRDefault="00F071FD" w:rsidP="00855B6D">
      <w:pPr>
        <w:tabs>
          <w:tab w:val="left" w:pos="567"/>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ab/>
      </w:r>
      <w:r w:rsidRPr="00995843">
        <w:rPr>
          <w:rFonts w:ascii="Times New Roman" w:hAnsi="Times New Roman" w:cs="Times New Roman"/>
          <w:b/>
          <w:sz w:val="24"/>
          <w:szCs w:val="24"/>
          <w:lang w:val="uk-UA"/>
        </w:rPr>
        <w:t>Про затвердження умов цивільно-правових договорів, що укладатимуться з членами Ревізійної комісії Товариства, встановлення розміру їх винагороди, обрання особи, яка уповноважується на підписання цивільно-правових договорів з членами Ревізійної комісії Товариства.</w:t>
      </w:r>
    </w:p>
    <w:p w:rsidR="00A208FA" w:rsidRPr="003D307F" w:rsidRDefault="00A208FA" w:rsidP="00A208FA">
      <w:pPr>
        <w:spacing w:after="0" w:line="240" w:lineRule="auto"/>
        <w:ind w:firstLine="851"/>
        <w:jc w:val="both"/>
        <w:rPr>
          <w:rFonts w:ascii="Times New Roman" w:hAnsi="Times New Roman" w:cs="Times New Roman"/>
          <w:i/>
          <w:u w:val="single"/>
          <w:lang w:val="uk-UA"/>
        </w:rPr>
      </w:pPr>
      <w:r w:rsidRPr="00C80783">
        <w:rPr>
          <w:rFonts w:ascii="Times New Roman" w:hAnsi="Times New Roman" w:cs="Times New Roman"/>
          <w:i/>
          <w:u w:val="single"/>
          <w:lang w:val="uk-UA"/>
        </w:rPr>
        <w:t>Проект рішення:</w:t>
      </w:r>
    </w:p>
    <w:p w:rsidR="00A141D6" w:rsidRPr="00A141D6" w:rsidRDefault="00A141D6" w:rsidP="00855B6D">
      <w:pPr>
        <w:tabs>
          <w:tab w:val="num" w:pos="0"/>
        </w:tabs>
        <w:spacing w:after="0" w:line="240" w:lineRule="auto"/>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ab/>
      </w:r>
      <w:r w:rsidRPr="00A141D6">
        <w:rPr>
          <w:rFonts w:ascii="Times New Roman" w:eastAsia="Times New Roman" w:hAnsi="Times New Roman" w:cs="Times New Roman"/>
          <w:iCs/>
          <w:sz w:val="24"/>
          <w:szCs w:val="24"/>
          <w:lang w:val="uk-UA" w:eastAsia="ru-RU"/>
        </w:rPr>
        <w:t>Встановити, що виконання членами Ревізійної комісії Товариства своїх повноважень здійснюється на безоплатній основі, затвердити умови цивільно-правових договорів, що укладатимуться з членами Ревізійної комісії Товариства. Уповноважити генерального директора Товариства укласти та підписати від імені Товариства цивільно-правові договори з членами Ревізійної комісії Товариства.</w:t>
      </w:r>
    </w:p>
    <w:p w:rsidR="00A208FA" w:rsidRDefault="00A208FA" w:rsidP="00855B6D">
      <w:pPr>
        <w:pStyle w:val="a5"/>
        <w:spacing w:after="0" w:line="240" w:lineRule="auto"/>
        <w:ind w:firstLine="0"/>
        <w:rPr>
          <w:b/>
          <w:lang w:val="uk-UA"/>
        </w:rPr>
      </w:pPr>
    </w:p>
    <w:p w:rsidR="00A208FA" w:rsidRPr="00995843" w:rsidRDefault="00A208FA" w:rsidP="00855B6D">
      <w:pPr>
        <w:pStyle w:val="a5"/>
        <w:spacing w:after="0" w:line="240" w:lineRule="auto"/>
        <w:ind w:firstLine="0"/>
        <w:rPr>
          <w:b/>
          <w:lang w:val="uk-UA"/>
        </w:rPr>
      </w:pPr>
      <w:r w:rsidRPr="001E658A">
        <w:rPr>
          <w:b/>
          <w:lang w:val="uk-UA"/>
        </w:rPr>
        <w:t xml:space="preserve">Питання </w:t>
      </w:r>
      <w:r>
        <w:rPr>
          <w:b/>
          <w:lang w:val="uk-UA"/>
        </w:rPr>
        <w:t>ВІСІМНАДЦЯТЕ</w:t>
      </w:r>
      <w:r w:rsidRPr="001E658A">
        <w:rPr>
          <w:b/>
          <w:lang w:val="uk-UA"/>
        </w:rPr>
        <w:t xml:space="preserve"> порядку денного:</w:t>
      </w:r>
    </w:p>
    <w:p w:rsidR="000A2B06" w:rsidRDefault="006C0BE0" w:rsidP="006C0BE0">
      <w:pPr>
        <w:tabs>
          <w:tab w:val="left" w:pos="567"/>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ab/>
        <w:t>«</w:t>
      </w:r>
      <w:r w:rsidR="00E95240" w:rsidRPr="00FD37AA">
        <w:rPr>
          <w:rFonts w:ascii="Times New Roman" w:hAnsi="Times New Roman" w:cs="Times New Roman"/>
          <w:b/>
          <w:sz w:val="24"/>
          <w:szCs w:val="24"/>
          <w:lang w:val="uk-UA"/>
        </w:rPr>
        <w:t>Про попереднє надання згоди на вчинення значних правочинів</w:t>
      </w:r>
      <w:r>
        <w:rPr>
          <w:rFonts w:ascii="Times New Roman" w:hAnsi="Times New Roman" w:cs="Times New Roman"/>
          <w:b/>
          <w:sz w:val="24"/>
          <w:szCs w:val="24"/>
          <w:lang w:val="uk-UA"/>
        </w:rPr>
        <w:t>»</w:t>
      </w:r>
      <w:r w:rsidR="00E95240" w:rsidRPr="00FD37AA">
        <w:rPr>
          <w:rFonts w:ascii="Times New Roman" w:hAnsi="Times New Roman" w:cs="Times New Roman"/>
          <w:b/>
          <w:sz w:val="24"/>
          <w:szCs w:val="24"/>
          <w:lang w:val="uk-UA"/>
        </w:rPr>
        <w:t>.</w:t>
      </w:r>
    </w:p>
    <w:p w:rsidR="003D307F" w:rsidRPr="003D307F" w:rsidRDefault="003D307F" w:rsidP="003D307F">
      <w:pPr>
        <w:spacing w:after="0" w:line="240" w:lineRule="auto"/>
        <w:ind w:firstLine="851"/>
        <w:jc w:val="both"/>
        <w:rPr>
          <w:rFonts w:ascii="Times New Roman" w:hAnsi="Times New Roman" w:cs="Times New Roman"/>
          <w:i/>
          <w:u w:val="single"/>
          <w:lang w:val="uk-UA"/>
        </w:rPr>
      </w:pPr>
      <w:r w:rsidRPr="00C80783">
        <w:rPr>
          <w:rFonts w:ascii="Times New Roman" w:hAnsi="Times New Roman" w:cs="Times New Roman"/>
          <w:i/>
          <w:u w:val="single"/>
          <w:lang w:val="uk-UA"/>
        </w:rPr>
        <w:t>Проект рішення:</w:t>
      </w:r>
    </w:p>
    <w:p w:rsidR="000A2B06" w:rsidRPr="000A2B06" w:rsidRDefault="000A2B06" w:rsidP="000A2B06">
      <w:pPr>
        <w:spacing w:after="0" w:line="240" w:lineRule="auto"/>
        <w:ind w:firstLine="709"/>
        <w:jc w:val="both"/>
        <w:rPr>
          <w:rFonts w:ascii="Times New Roman" w:eastAsia="Times New Roman" w:hAnsi="Times New Roman" w:cs="Times New Roman"/>
          <w:sz w:val="24"/>
          <w:szCs w:val="24"/>
          <w:lang w:val="uk-UA" w:eastAsia="ru-RU"/>
        </w:rPr>
      </w:pPr>
      <w:r w:rsidRPr="000A2B06">
        <w:rPr>
          <w:rFonts w:ascii="Times New Roman" w:eastAsia="Times New Roman" w:hAnsi="Times New Roman" w:cs="Times New Roman"/>
          <w:sz w:val="24"/>
          <w:szCs w:val="24"/>
          <w:lang w:val="uk-UA" w:eastAsia="ru-RU"/>
        </w:rPr>
        <w:t xml:space="preserve">1. Попередньо схвалити вчинення Товариством в ході звичайної поточної господарської діяльності протягом одного року з дня проведення цих Загальних зборів Товариства значних правочинів, вчинення яких Статутом Товариства віднесено до компетенції Загальних зборів Товариства, </w:t>
      </w:r>
      <w:r w:rsidRPr="000A2B06">
        <w:rPr>
          <w:rFonts w:ascii="Times New Roman" w:eastAsia="Times New Roman" w:hAnsi="Times New Roman" w:cs="Times New Roman"/>
          <w:sz w:val="24"/>
          <w:szCs w:val="24"/>
          <w:lang w:eastAsia="ru-RU"/>
        </w:rPr>
        <w:t>щодо</w:t>
      </w:r>
      <w:r w:rsidRPr="000A2B06">
        <w:rPr>
          <w:rFonts w:ascii="Times New Roman" w:eastAsia="Times New Roman" w:hAnsi="Times New Roman" w:cs="Times New Roman"/>
          <w:sz w:val="24"/>
          <w:szCs w:val="24"/>
          <w:lang w:val="uk-UA" w:eastAsia="ru-RU"/>
        </w:rPr>
        <w:t xml:space="preserve"> укладення кредитних договорів, договорів застави, іпотеки, поруки з будь- якими банківськими установами, в забезпечення власних зобов’язань у межах їх граничної сукупної вартості, що не перевищує 100,0% вартості активів Товариства за даними останньої річної фінансової звітності Товариства.</w:t>
      </w:r>
    </w:p>
    <w:p w:rsidR="000A2B06" w:rsidRPr="000A2B06" w:rsidRDefault="000A2B06" w:rsidP="000A2B06">
      <w:pPr>
        <w:spacing w:after="0" w:line="240" w:lineRule="auto"/>
        <w:ind w:firstLine="709"/>
        <w:jc w:val="both"/>
        <w:rPr>
          <w:rFonts w:ascii="Times New Roman" w:eastAsia="Times New Roman" w:hAnsi="Times New Roman" w:cs="Times New Roman"/>
          <w:sz w:val="24"/>
          <w:szCs w:val="24"/>
          <w:lang w:val="uk-UA" w:eastAsia="ru-RU"/>
        </w:rPr>
      </w:pPr>
      <w:r w:rsidRPr="000A2B06">
        <w:rPr>
          <w:rFonts w:ascii="Times New Roman" w:eastAsia="Times New Roman" w:hAnsi="Times New Roman" w:cs="Times New Roman"/>
          <w:sz w:val="24"/>
          <w:szCs w:val="24"/>
          <w:lang w:val="uk-UA" w:eastAsia="ru-RU"/>
        </w:rPr>
        <w:t xml:space="preserve">2. Надати генеральному директору Товариства (або іншій уповноваженій ним особі) повноваження від імені Товариства на вчинення значних правочинів без отримання додаткового погодження Наглядової ради Товариства. Інші умови щодо договорів з банківськими установами приймаються від імені Товариства генеральним директором Товариства (або іншою уповноваженою ним особою) на власний розсуд.      </w:t>
      </w:r>
    </w:p>
    <w:p w:rsidR="007E553E" w:rsidRPr="00C80783" w:rsidRDefault="00E95240" w:rsidP="00FF29AA">
      <w:pPr>
        <w:tabs>
          <w:tab w:val="left" w:pos="567"/>
        </w:tabs>
        <w:spacing w:after="0" w:line="240" w:lineRule="auto"/>
        <w:jc w:val="both"/>
        <w:rPr>
          <w:b/>
          <w:lang w:val="uk-UA"/>
        </w:rPr>
      </w:pPr>
      <w:r w:rsidRPr="00FD37AA">
        <w:rPr>
          <w:rFonts w:ascii="Times New Roman" w:hAnsi="Times New Roman" w:cs="Times New Roman"/>
          <w:b/>
          <w:sz w:val="24"/>
          <w:szCs w:val="24"/>
          <w:lang w:val="uk-UA" w:eastAsia="uk-UA"/>
        </w:rPr>
        <w:t xml:space="preserve">                                                                                  </w:t>
      </w:r>
    </w:p>
    <w:p w:rsidR="00F878DF" w:rsidRPr="004D0053" w:rsidRDefault="001F2B1C" w:rsidP="004D0053">
      <w:pPr>
        <w:spacing w:after="0" w:line="240" w:lineRule="auto"/>
        <w:ind w:firstLine="709"/>
        <w:jc w:val="both"/>
        <w:rPr>
          <w:rFonts w:ascii="Times New Roman" w:hAnsi="Times New Roman" w:cs="Times New Roman"/>
          <w:sz w:val="24"/>
          <w:szCs w:val="24"/>
          <w:lang w:val="uk-UA"/>
        </w:rPr>
      </w:pPr>
      <w:r w:rsidRPr="004D0053">
        <w:rPr>
          <w:rFonts w:ascii="Times New Roman" w:hAnsi="Times New Roman" w:cs="Times New Roman"/>
          <w:sz w:val="24"/>
          <w:szCs w:val="24"/>
          <w:lang w:val="uk-UA"/>
        </w:rPr>
        <w:t xml:space="preserve">Від дати надсилання </w:t>
      </w:r>
      <w:r w:rsidR="00F878DF" w:rsidRPr="004D0053">
        <w:rPr>
          <w:rFonts w:ascii="Times New Roman" w:hAnsi="Times New Roman" w:cs="Times New Roman"/>
          <w:sz w:val="24"/>
          <w:szCs w:val="24"/>
          <w:lang w:val="uk-UA"/>
        </w:rPr>
        <w:t xml:space="preserve"> цього повідомлення</w:t>
      </w:r>
      <w:r w:rsidR="00503554" w:rsidRPr="004D0053">
        <w:rPr>
          <w:rFonts w:ascii="Times New Roman" w:hAnsi="Times New Roman" w:cs="Times New Roman"/>
          <w:sz w:val="24"/>
          <w:szCs w:val="24"/>
          <w:lang w:val="uk-UA"/>
        </w:rPr>
        <w:t xml:space="preserve"> про проведення загальних зборів до дати проведення загальних зборів</w:t>
      </w:r>
      <w:r w:rsidR="00F878DF" w:rsidRPr="004D0053">
        <w:rPr>
          <w:rFonts w:ascii="Times New Roman" w:hAnsi="Times New Roman" w:cs="Times New Roman"/>
          <w:sz w:val="24"/>
          <w:szCs w:val="24"/>
          <w:lang w:val="uk-UA"/>
        </w:rPr>
        <w:t xml:space="preserve"> </w:t>
      </w:r>
      <w:r w:rsidR="004D0053" w:rsidRPr="004D0053">
        <w:rPr>
          <w:rFonts w:ascii="Times New Roman" w:hAnsi="Times New Roman" w:cs="Times New Roman"/>
          <w:sz w:val="24"/>
          <w:szCs w:val="24"/>
          <w:lang w:val="uk-UA"/>
        </w:rPr>
        <w:t xml:space="preserve">ПАТ «ВЕРХНЬОДНІПРОВСЬКХЛІБ» </w:t>
      </w:r>
      <w:r w:rsidR="00F878DF" w:rsidRPr="004D0053">
        <w:rPr>
          <w:rFonts w:ascii="Times New Roman" w:hAnsi="Times New Roman" w:cs="Times New Roman"/>
          <w:sz w:val="24"/>
          <w:szCs w:val="24"/>
          <w:lang w:val="uk-UA"/>
        </w:rPr>
        <w:t>надає</w:t>
      </w:r>
      <w:r w:rsidR="00503554" w:rsidRPr="004D0053">
        <w:rPr>
          <w:rFonts w:ascii="Times New Roman" w:hAnsi="Times New Roman" w:cs="Times New Roman"/>
          <w:sz w:val="24"/>
          <w:szCs w:val="24"/>
          <w:lang w:val="uk-UA"/>
        </w:rPr>
        <w:t xml:space="preserve"> акціонерам можливість ознайомитися з документами, необхідними для прийняття рі</w:t>
      </w:r>
      <w:r w:rsidRPr="004D0053">
        <w:rPr>
          <w:rFonts w:ascii="Times New Roman" w:hAnsi="Times New Roman" w:cs="Times New Roman"/>
          <w:sz w:val="24"/>
          <w:szCs w:val="24"/>
          <w:lang w:val="uk-UA"/>
        </w:rPr>
        <w:t>шень з питань, включених до прое</w:t>
      </w:r>
      <w:r w:rsidR="00503554" w:rsidRPr="004D0053">
        <w:rPr>
          <w:rFonts w:ascii="Times New Roman" w:hAnsi="Times New Roman" w:cs="Times New Roman"/>
          <w:sz w:val="24"/>
          <w:szCs w:val="24"/>
          <w:lang w:val="uk-UA"/>
        </w:rPr>
        <w:t xml:space="preserve">кту порядку денного, шляхом направлення документів акціонеру на його </w:t>
      </w:r>
      <w:r w:rsidR="00503554" w:rsidRPr="004D0053">
        <w:rPr>
          <w:rFonts w:ascii="Times New Roman" w:hAnsi="Times New Roman" w:cs="Times New Roman"/>
          <w:sz w:val="24"/>
          <w:szCs w:val="24"/>
          <w:lang w:val="uk-UA"/>
        </w:rPr>
        <w:lastRenderedPageBreak/>
        <w:t>запит, що надійшов засобами електронної пошти на адресу</w:t>
      </w:r>
      <w:bookmarkStart w:id="7" w:name="167"/>
      <w:r w:rsidR="00F878DF" w:rsidRPr="004D0053">
        <w:rPr>
          <w:rFonts w:ascii="Times New Roman" w:hAnsi="Times New Roman" w:cs="Times New Roman"/>
          <w:sz w:val="24"/>
          <w:szCs w:val="24"/>
          <w:lang w:val="uk-UA"/>
        </w:rPr>
        <w:t xml:space="preserve"> електронної пошти </w:t>
      </w:r>
      <w:r w:rsidR="004D0053" w:rsidRPr="004D0053">
        <w:rPr>
          <w:rFonts w:ascii="Times New Roman" w:hAnsi="Times New Roman" w:cs="Times New Roman"/>
          <w:sz w:val="24"/>
          <w:szCs w:val="24"/>
          <w:lang w:val="uk-UA"/>
        </w:rPr>
        <w:t>ПАТ «ВЕРХНЬОДНІПРОВСЬКХЛІБ»</w:t>
      </w:r>
      <w:r w:rsidR="004D0053">
        <w:rPr>
          <w:rFonts w:ascii="Times New Roman" w:hAnsi="Times New Roman" w:cs="Times New Roman"/>
          <w:sz w:val="24"/>
          <w:szCs w:val="24"/>
          <w:lang w:val="uk-UA"/>
        </w:rPr>
        <w:t xml:space="preserve">: </w:t>
      </w:r>
      <w:hyperlink r:id="rId11" w:tgtFrame="_blank" w:history="1">
        <w:r w:rsidR="004D0053">
          <w:rPr>
            <w:rStyle w:val="ab"/>
            <w:rFonts w:ascii="Arial" w:hAnsi="Arial" w:cs="Arial"/>
          </w:rPr>
          <w:t>infovd@gir.ua</w:t>
        </w:r>
      </w:hyperlink>
      <w:r w:rsidR="00F878DF" w:rsidRPr="004D0053">
        <w:rPr>
          <w:rFonts w:ascii="Times New Roman" w:hAnsi="Times New Roman" w:cs="Times New Roman"/>
          <w:sz w:val="24"/>
          <w:szCs w:val="24"/>
          <w:lang w:val="uk-UA"/>
        </w:rPr>
        <w:t xml:space="preserve"> </w:t>
      </w:r>
    </w:p>
    <w:p w:rsidR="00503554" w:rsidRPr="004D2590" w:rsidRDefault="00503554" w:rsidP="004D2590">
      <w:pPr>
        <w:spacing w:after="0" w:line="240" w:lineRule="auto"/>
        <w:ind w:firstLine="709"/>
        <w:jc w:val="both"/>
        <w:rPr>
          <w:rFonts w:ascii="Times New Roman" w:hAnsi="Times New Roman" w:cs="Times New Roman"/>
          <w:sz w:val="24"/>
          <w:szCs w:val="24"/>
          <w:lang w:val="uk-UA"/>
        </w:rPr>
      </w:pPr>
      <w:bookmarkStart w:id="8" w:name="168"/>
      <w:bookmarkEnd w:id="7"/>
      <w:r w:rsidRPr="004D2590">
        <w:rPr>
          <w:rFonts w:ascii="Times New Roman" w:hAnsi="Times New Roman" w:cs="Times New Roman"/>
          <w:sz w:val="24"/>
          <w:szCs w:val="24"/>
          <w:lang w:val="uk-UA"/>
        </w:rPr>
        <w:t>Запит акціонера на ознайомлення з документами, необхідними акціонерам для прийняття рішень з питань порядку денного, має бути підписаний кваліфікованим електронним підписом такого акціонера та/або іншим засобом електронної ідентифікації, що відповідає вимогам, визначеним Національною комісією з цінних паперів та фондового ринку, та направлений на</w:t>
      </w:r>
      <w:r w:rsidR="00F878DF" w:rsidRPr="004D2590">
        <w:rPr>
          <w:rFonts w:ascii="Times New Roman" w:hAnsi="Times New Roman" w:cs="Times New Roman"/>
          <w:sz w:val="24"/>
          <w:szCs w:val="24"/>
          <w:lang w:val="uk-UA"/>
        </w:rPr>
        <w:t xml:space="preserve"> адресу електронної пошти </w:t>
      </w:r>
      <w:r w:rsidR="004D2590" w:rsidRPr="004D0053">
        <w:rPr>
          <w:rFonts w:ascii="Times New Roman" w:hAnsi="Times New Roman" w:cs="Times New Roman"/>
          <w:sz w:val="24"/>
          <w:szCs w:val="24"/>
          <w:lang w:val="uk-UA"/>
        </w:rPr>
        <w:t>ПАТ «ВЕРХНЬОДНІПРОВСЬКХЛІБ»</w:t>
      </w:r>
      <w:r w:rsidR="004D2590">
        <w:rPr>
          <w:rFonts w:ascii="Times New Roman" w:hAnsi="Times New Roman" w:cs="Times New Roman"/>
          <w:sz w:val="24"/>
          <w:szCs w:val="24"/>
          <w:lang w:val="uk-UA"/>
        </w:rPr>
        <w:t xml:space="preserve">: </w:t>
      </w:r>
      <w:hyperlink r:id="rId12" w:tgtFrame="_blank" w:history="1">
        <w:r w:rsidR="004D2590" w:rsidRPr="004D2590">
          <w:rPr>
            <w:rFonts w:ascii="Times New Roman" w:hAnsi="Times New Roman" w:cs="Times New Roman"/>
            <w:sz w:val="24"/>
            <w:szCs w:val="24"/>
            <w:lang w:val="uk-UA"/>
          </w:rPr>
          <w:t>infovd@gir.ua</w:t>
        </w:r>
      </w:hyperlink>
      <w:r w:rsidR="004D2590" w:rsidRPr="004D0053">
        <w:rPr>
          <w:rFonts w:ascii="Times New Roman" w:hAnsi="Times New Roman" w:cs="Times New Roman"/>
          <w:sz w:val="24"/>
          <w:szCs w:val="24"/>
          <w:lang w:val="uk-UA"/>
        </w:rPr>
        <w:t xml:space="preserve"> </w:t>
      </w:r>
      <w:r w:rsidR="00F878DF" w:rsidRPr="004D2590">
        <w:rPr>
          <w:rFonts w:ascii="Times New Roman" w:hAnsi="Times New Roman" w:cs="Times New Roman"/>
          <w:sz w:val="24"/>
          <w:szCs w:val="24"/>
          <w:lang w:val="uk-UA"/>
        </w:rPr>
        <w:t>.</w:t>
      </w:r>
      <w:r w:rsidRPr="004D2590">
        <w:rPr>
          <w:rFonts w:ascii="Times New Roman" w:hAnsi="Times New Roman" w:cs="Times New Roman"/>
          <w:sz w:val="24"/>
          <w:szCs w:val="24"/>
          <w:lang w:val="uk-UA"/>
        </w:rPr>
        <w:t xml:space="preserve"> 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 та/або іншим засобом електронної ідентифікації, що відповідає вимогам, визначеним Національною комісією з цінних паперів та фондового ринку.</w:t>
      </w:r>
    </w:p>
    <w:p w:rsidR="00503554" w:rsidRPr="00504B1B" w:rsidRDefault="00503554" w:rsidP="005638F3">
      <w:pPr>
        <w:pStyle w:val="a6"/>
        <w:ind w:firstLine="709"/>
        <w:jc w:val="both"/>
        <w:rPr>
          <w:sz w:val="24"/>
          <w:szCs w:val="24"/>
          <w:lang w:val="uk-UA"/>
        </w:rPr>
      </w:pPr>
      <w:bookmarkStart w:id="9" w:name="169"/>
      <w:bookmarkEnd w:id="8"/>
      <w:r w:rsidRPr="00504B1B">
        <w:rPr>
          <w:sz w:val="24"/>
          <w:szCs w:val="24"/>
          <w:lang w:val="uk-UA"/>
        </w:rPr>
        <w:t xml:space="preserve"> </w:t>
      </w:r>
      <w:r w:rsidRPr="00504B1B">
        <w:rPr>
          <w:sz w:val="24"/>
          <w:szCs w:val="24"/>
        </w:rPr>
        <w:t xml:space="preserve">Кожен </w:t>
      </w:r>
      <w:r w:rsidRPr="00504B1B">
        <w:rPr>
          <w:sz w:val="24"/>
          <w:szCs w:val="24"/>
          <w:lang w:val="uk-UA"/>
        </w:rPr>
        <w:t xml:space="preserve">акціонер має право отримати, а </w:t>
      </w:r>
      <w:r w:rsidR="004D2590" w:rsidRPr="00504B1B">
        <w:rPr>
          <w:rFonts w:eastAsiaTheme="minorHAnsi"/>
          <w:sz w:val="24"/>
          <w:szCs w:val="24"/>
          <w:lang w:val="uk-UA"/>
        </w:rPr>
        <w:t>ПАТ «ВЕРХНЬОДНІПРОВСЬКХЛІБ»</w:t>
      </w:r>
      <w:r w:rsidR="004D2590" w:rsidRPr="00504B1B">
        <w:rPr>
          <w:sz w:val="24"/>
          <w:szCs w:val="24"/>
          <w:lang w:val="uk-UA"/>
        </w:rPr>
        <w:t xml:space="preserve"> </w:t>
      </w:r>
      <w:r w:rsidRPr="00504B1B">
        <w:rPr>
          <w:sz w:val="24"/>
          <w:szCs w:val="24"/>
          <w:lang w:val="uk-UA"/>
        </w:rPr>
        <w:t>зобов'язане на його запит надати в формі електронних документів (копій документів), безкоштовно документи, з якими акціонери можуть ознайомитися під час підготовки до загальних зборів.</w:t>
      </w:r>
      <w:bookmarkEnd w:id="9"/>
      <w:r w:rsidR="004D2590" w:rsidRPr="00504B1B">
        <w:rPr>
          <w:sz w:val="24"/>
          <w:szCs w:val="24"/>
          <w:lang w:val="uk-UA"/>
        </w:rPr>
        <w:t xml:space="preserve"> </w:t>
      </w:r>
      <w:r w:rsidRPr="00504B1B">
        <w:rPr>
          <w:sz w:val="24"/>
          <w:szCs w:val="24"/>
          <w:lang w:val="uk-UA"/>
        </w:rPr>
        <w:t>У такому випадку товариство зберігає зазначені документи в електронній формі відповідно до вимог, встановлених законодавством про електронний документообіг.</w:t>
      </w:r>
    </w:p>
    <w:p w:rsidR="006B1ED3" w:rsidRPr="00504B1B" w:rsidRDefault="004D2590" w:rsidP="001625D5">
      <w:pPr>
        <w:pStyle w:val="a6"/>
        <w:ind w:firstLine="709"/>
        <w:jc w:val="both"/>
        <w:rPr>
          <w:sz w:val="24"/>
          <w:szCs w:val="24"/>
          <w:lang w:val="uk-UA"/>
        </w:rPr>
      </w:pPr>
      <w:r w:rsidRPr="00504B1B">
        <w:rPr>
          <w:sz w:val="24"/>
          <w:szCs w:val="24"/>
          <w:lang w:val="uk-UA"/>
        </w:rPr>
        <w:t>ПАТ «ВЕРХНЬОДНІПРОВСЬКХЛІБ»</w:t>
      </w:r>
      <w:r w:rsidR="006B1ED3" w:rsidRPr="00504B1B">
        <w:rPr>
          <w:sz w:val="24"/>
          <w:szCs w:val="24"/>
          <w:lang w:val="uk-UA"/>
        </w:rPr>
        <w:t xml:space="preserve">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 та/або іншим засобом електронної ідентифікації, що відповідає вимогам, визначеним Національною комісією з цінних паперів та фондового ринку.</w:t>
      </w:r>
    </w:p>
    <w:p w:rsidR="006B1ED3" w:rsidRPr="00504B1B" w:rsidRDefault="004D2590" w:rsidP="001625D5">
      <w:pPr>
        <w:pStyle w:val="a6"/>
        <w:ind w:firstLine="709"/>
        <w:jc w:val="both"/>
        <w:rPr>
          <w:sz w:val="24"/>
          <w:szCs w:val="24"/>
          <w:lang w:val="uk-UA"/>
        </w:rPr>
      </w:pPr>
      <w:r w:rsidRPr="00504B1B">
        <w:rPr>
          <w:sz w:val="24"/>
          <w:szCs w:val="24"/>
          <w:lang w:val="uk-UA"/>
        </w:rPr>
        <w:t>Директор</w:t>
      </w:r>
      <w:r w:rsidR="006B1ED3" w:rsidRPr="00504B1B">
        <w:rPr>
          <w:sz w:val="24"/>
          <w:szCs w:val="24"/>
          <w:lang w:val="uk-UA"/>
        </w:rPr>
        <w:t xml:space="preserve"> </w:t>
      </w:r>
      <w:r w:rsidRPr="00504B1B">
        <w:rPr>
          <w:sz w:val="24"/>
          <w:szCs w:val="24"/>
          <w:lang w:val="uk-UA"/>
        </w:rPr>
        <w:t>ПАТ «ВЕРХНЬОДНІПРОВСЬКХЛІБ» Січінава Євгенія Сергіївна</w:t>
      </w:r>
      <w:r w:rsidR="001625D5" w:rsidRPr="00504B1B">
        <w:rPr>
          <w:sz w:val="24"/>
          <w:szCs w:val="24"/>
          <w:lang w:val="uk-UA"/>
        </w:rPr>
        <w:t>, тел.(0</w:t>
      </w:r>
      <w:r w:rsidRPr="00504B1B">
        <w:rPr>
          <w:sz w:val="24"/>
          <w:szCs w:val="24"/>
          <w:lang w:val="uk-UA"/>
        </w:rPr>
        <w:t>56</w:t>
      </w:r>
      <w:r w:rsidR="001625D5" w:rsidRPr="00504B1B">
        <w:rPr>
          <w:sz w:val="24"/>
          <w:szCs w:val="24"/>
          <w:lang w:val="uk-UA"/>
        </w:rPr>
        <w:t xml:space="preserve">) </w:t>
      </w:r>
      <w:r w:rsidRPr="00504B1B">
        <w:rPr>
          <w:sz w:val="24"/>
          <w:szCs w:val="24"/>
          <w:lang w:val="uk-UA"/>
        </w:rPr>
        <w:t>583-14-07</w:t>
      </w:r>
      <w:r w:rsidR="001625D5" w:rsidRPr="00504B1B">
        <w:rPr>
          <w:sz w:val="24"/>
          <w:szCs w:val="24"/>
          <w:lang w:val="uk-UA"/>
        </w:rPr>
        <w:t xml:space="preserve">, </w:t>
      </w:r>
      <w:r w:rsidR="006B1ED3" w:rsidRPr="00504B1B">
        <w:rPr>
          <w:sz w:val="24"/>
          <w:szCs w:val="24"/>
          <w:lang w:val="uk-UA"/>
        </w:rPr>
        <w:t>є посадовою особою, відповідальною за ознайомлення акціонерів Товариства з матеріалами (документами), необхідними для прийняття рішень з питань порядку денного Загальних зборів акціонерів Товариства.</w:t>
      </w:r>
    </w:p>
    <w:p w:rsidR="002E4322" w:rsidRPr="00504B1B" w:rsidRDefault="002E4322" w:rsidP="002E4322">
      <w:pPr>
        <w:pStyle w:val="a6"/>
        <w:ind w:firstLine="709"/>
        <w:jc w:val="both"/>
        <w:rPr>
          <w:sz w:val="24"/>
          <w:szCs w:val="24"/>
          <w:lang w:val="uk-UA"/>
        </w:rPr>
      </w:pPr>
      <w:r w:rsidRPr="00504B1B">
        <w:rPr>
          <w:sz w:val="24"/>
          <w:szCs w:val="24"/>
          <w:lang w:val="uk-UA"/>
        </w:rPr>
        <w:t xml:space="preserve">Кожною простою акцією </w:t>
      </w:r>
      <w:r w:rsidR="004D2590" w:rsidRPr="00504B1B">
        <w:rPr>
          <w:sz w:val="24"/>
          <w:szCs w:val="24"/>
          <w:lang w:val="uk-UA"/>
        </w:rPr>
        <w:t>ПАТ «ВЕРХНЬОДНІПРОВСЬКХЛІБ»</w:t>
      </w:r>
      <w:r w:rsidRPr="00504B1B">
        <w:rPr>
          <w:sz w:val="24"/>
          <w:szCs w:val="24"/>
          <w:lang w:val="uk-UA"/>
        </w:rPr>
        <w:t xml:space="preserve"> її власнику - акціонеру надається однакова сукупність прав, включаючи права на:</w:t>
      </w:r>
    </w:p>
    <w:p w:rsidR="002E4322" w:rsidRPr="00504B1B" w:rsidRDefault="002E4322" w:rsidP="004D2590">
      <w:pPr>
        <w:pStyle w:val="a6"/>
        <w:ind w:firstLine="709"/>
        <w:jc w:val="both"/>
        <w:rPr>
          <w:sz w:val="24"/>
          <w:szCs w:val="24"/>
          <w:lang w:val="uk-UA"/>
        </w:rPr>
      </w:pPr>
      <w:bookmarkStart w:id="10" w:name="n276"/>
      <w:bookmarkEnd w:id="10"/>
      <w:r w:rsidRPr="00504B1B">
        <w:rPr>
          <w:sz w:val="24"/>
          <w:szCs w:val="24"/>
          <w:lang w:val="uk-UA"/>
        </w:rPr>
        <w:t>1) участь в управлінні Товариством;</w:t>
      </w:r>
    </w:p>
    <w:p w:rsidR="002E4322" w:rsidRPr="00504B1B" w:rsidRDefault="002E4322" w:rsidP="004D2590">
      <w:pPr>
        <w:pStyle w:val="a6"/>
        <w:ind w:firstLine="709"/>
        <w:jc w:val="both"/>
        <w:rPr>
          <w:sz w:val="24"/>
          <w:szCs w:val="24"/>
          <w:lang w:val="uk-UA"/>
        </w:rPr>
      </w:pPr>
      <w:bookmarkStart w:id="11" w:name="n277"/>
      <w:bookmarkEnd w:id="11"/>
      <w:r w:rsidRPr="00504B1B">
        <w:rPr>
          <w:sz w:val="24"/>
          <w:szCs w:val="24"/>
          <w:lang w:val="uk-UA"/>
        </w:rPr>
        <w:t>2) отримання дивідендів;</w:t>
      </w:r>
    </w:p>
    <w:p w:rsidR="002E4322" w:rsidRPr="00504B1B" w:rsidRDefault="002E4322" w:rsidP="004D2590">
      <w:pPr>
        <w:pStyle w:val="a6"/>
        <w:ind w:firstLine="709"/>
        <w:jc w:val="both"/>
        <w:rPr>
          <w:sz w:val="24"/>
          <w:szCs w:val="24"/>
          <w:lang w:val="uk-UA"/>
        </w:rPr>
      </w:pPr>
      <w:bookmarkStart w:id="12" w:name="n278"/>
      <w:bookmarkEnd w:id="12"/>
      <w:r w:rsidRPr="00504B1B">
        <w:rPr>
          <w:sz w:val="24"/>
          <w:szCs w:val="24"/>
          <w:lang w:val="uk-UA"/>
        </w:rPr>
        <w:t>3) отримання у разі ліквідації товариства частини його майна або вартості частини майна товариства;</w:t>
      </w:r>
    </w:p>
    <w:p w:rsidR="002E4322" w:rsidRPr="00504B1B" w:rsidRDefault="002E4322" w:rsidP="004D2590">
      <w:pPr>
        <w:pStyle w:val="a6"/>
        <w:ind w:firstLine="709"/>
        <w:jc w:val="both"/>
        <w:rPr>
          <w:sz w:val="24"/>
          <w:szCs w:val="24"/>
          <w:lang w:val="uk-UA"/>
        </w:rPr>
      </w:pPr>
      <w:bookmarkStart w:id="13" w:name="n279"/>
      <w:bookmarkEnd w:id="13"/>
      <w:r w:rsidRPr="00504B1B">
        <w:rPr>
          <w:sz w:val="24"/>
          <w:szCs w:val="24"/>
          <w:lang w:val="uk-UA"/>
        </w:rPr>
        <w:t>4) отримання інформації про господарську діяльність товариства.</w:t>
      </w:r>
    </w:p>
    <w:p w:rsidR="00C1603A" w:rsidRPr="00504B1B" w:rsidRDefault="002E4322" w:rsidP="004D2590">
      <w:pPr>
        <w:pStyle w:val="a6"/>
        <w:ind w:firstLine="709"/>
        <w:jc w:val="both"/>
        <w:rPr>
          <w:sz w:val="24"/>
          <w:szCs w:val="24"/>
          <w:lang w:val="uk-UA"/>
        </w:rPr>
      </w:pPr>
      <w:r w:rsidRPr="00504B1B">
        <w:rPr>
          <w:sz w:val="24"/>
          <w:szCs w:val="24"/>
          <w:lang w:val="uk-UA"/>
        </w:rPr>
        <w:t>Одна проста голосуюча акція Т</w:t>
      </w:r>
      <w:r w:rsidR="00C1603A" w:rsidRPr="00504B1B">
        <w:rPr>
          <w:sz w:val="24"/>
          <w:szCs w:val="24"/>
          <w:lang w:val="uk-UA"/>
        </w:rPr>
        <w:t>овариства надає акціонеру один голос для вирішення кожного питання на загальних зборах, крім випадків проведення кумулятивного голосування.</w:t>
      </w:r>
    </w:p>
    <w:p w:rsidR="00D86251" w:rsidRPr="00504B1B" w:rsidRDefault="009A21D4" w:rsidP="002E4322">
      <w:pPr>
        <w:pStyle w:val="a6"/>
        <w:ind w:firstLine="709"/>
        <w:jc w:val="both"/>
        <w:rPr>
          <w:sz w:val="24"/>
          <w:szCs w:val="24"/>
          <w:lang w:val="uk-UA"/>
        </w:rPr>
      </w:pPr>
      <w:r w:rsidRPr="00504B1B">
        <w:rPr>
          <w:sz w:val="24"/>
          <w:szCs w:val="24"/>
          <w:lang w:val="uk-UA"/>
        </w:rPr>
        <w:t>Кожний акціонер має право внести пропозиції щодо питань, включених до проекту порядку денного загальних зборів, а також щодо нових кандидатів до складу органів товариства, кількість яких не може перевищувати кількісного склад</w:t>
      </w:r>
      <w:r w:rsidR="00D86251" w:rsidRPr="00504B1B">
        <w:rPr>
          <w:sz w:val="24"/>
          <w:szCs w:val="24"/>
          <w:lang w:val="uk-UA"/>
        </w:rPr>
        <w:t xml:space="preserve"> кожного з органів.</w:t>
      </w:r>
    </w:p>
    <w:p w:rsidR="003D4C79" w:rsidRPr="00504B1B" w:rsidRDefault="009A21D4" w:rsidP="00D86251">
      <w:pPr>
        <w:pStyle w:val="a6"/>
        <w:ind w:firstLine="709"/>
        <w:jc w:val="both"/>
        <w:rPr>
          <w:sz w:val="24"/>
          <w:szCs w:val="24"/>
          <w:lang w:val="uk-UA"/>
        </w:rPr>
      </w:pPr>
      <w:r w:rsidRPr="00504B1B">
        <w:rPr>
          <w:sz w:val="24"/>
          <w:szCs w:val="24"/>
          <w:lang w:val="uk-UA"/>
        </w:rPr>
        <w:t xml:space="preserve"> Пропозиції вносяться не пізніше ніж за двадцять днів до дати проведення загальних зборів акціонерів, а щодо кандидатів до складу органів акціонерного товариства – не пізніше ніж за сім днів до дати проведення загальних зборів акціонерів.</w:t>
      </w:r>
      <w:bookmarkStart w:id="14" w:name="185"/>
    </w:p>
    <w:p w:rsidR="009A21D4" w:rsidRPr="00504B1B" w:rsidRDefault="003D4C79" w:rsidP="004D2590">
      <w:pPr>
        <w:pStyle w:val="a6"/>
        <w:ind w:firstLine="709"/>
        <w:jc w:val="both"/>
        <w:rPr>
          <w:sz w:val="24"/>
          <w:szCs w:val="24"/>
          <w:lang w:val="uk-UA"/>
        </w:rPr>
      </w:pPr>
      <w:r w:rsidRPr="00504B1B">
        <w:rPr>
          <w:sz w:val="24"/>
          <w:szCs w:val="24"/>
          <w:lang w:val="uk-UA"/>
        </w:rPr>
        <w:t xml:space="preserve"> </w:t>
      </w:r>
      <w:r w:rsidR="009A21D4" w:rsidRPr="00504B1B">
        <w:rPr>
          <w:sz w:val="24"/>
          <w:szCs w:val="24"/>
          <w:lang w:val="uk-UA"/>
        </w:rPr>
        <w:t xml:space="preserve"> Пропозиції щодо включення нових питань до про</w:t>
      </w:r>
      <w:r w:rsidR="0004044E" w:rsidRPr="00504B1B">
        <w:rPr>
          <w:sz w:val="24"/>
          <w:szCs w:val="24"/>
          <w:lang w:val="uk-UA"/>
        </w:rPr>
        <w:t>е</w:t>
      </w:r>
      <w:r w:rsidR="009A21D4" w:rsidRPr="00504B1B">
        <w:rPr>
          <w:sz w:val="24"/>
          <w:szCs w:val="24"/>
          <w:lang w:val="uk-UA"/>
        </w:rPr>
        <w:t>кту порядку денного повинні містити відповідні про</w:t>
      </w:r>
      <w:r w:rsidR="0004044E" w:rsidRPr="00504B1B">
        <w:rPr>
          <w:sz w:val="24"/>
          <w:szCs w:val="24"/>
          <w:lang w:val="uk-UA"/>
        </w:rPr>
        <w:t>е</w:t>
      </w:r>
      <w:r w:rsidR="009A21D4" w:rsidRPr="00504B1B">
        <w:rPr>
          <w:sz w:val="24"/>
          <w:szCs w:val="24"/>
          <w:lang w:val="uk-UA"/>
        </w:rPr>
        <w:t>кти рішень з цих питань (крім кумулятивного голосування).</w:t>
      </w:r>
    </w:p>
    <w:p w:rsidR="003D4C79" w:rsidRPr="00504B1B" w:rsidRDefault="00D86251" w:rsidP="00D86251">
      <w:pPr>
        <w:pStyle w:val="a6"/>
        <w:ind w:firstLine="709"/>
        <w:jc w:val="both"/>
        <w:rPr>
          <w:sz w:val="24"/>
          <w:szCs w:val="24"/>
          <w:lang w:val="uk-UA"/>
        </w:rPr>
      </w:pPr>
      <w:bookmarkStart w:id="15" w:name="189"/>
      <w:bookmarkEnd w:id="14"/>
      <w:r w:rsidRPr="00504B1B">
        <w:rPr>
          <w:sz w:val="24"/>
          <w:szCs w:val="24"/>
          <w:lang w:val="uk-UA"/>
        </w:rPr>
        <w:t>Пропозиція до прое</w:t>
      </w:r>
      <w:r w:rsidR="009A21D4" w:rsidRPr="00504B1B">
        <w:rPr>
          <w:sz w:val="24"/>
          <w:szCs w:val="24"/>
          <w:lang w:val="uk-UA"/>
        </w:rPr>
        <w:t>кту порядку денного загальних зборів направляється із зазначенням реквізитів акціонера, який її вносить, кількості, типу та/або класу належних йому акцій, змісту пропозиції, що може включат</w:t>
      </w:r>
      <w:r w:rsidR="0004044E" w:rsidRPr="00504B1B">
        <w:rPr>
          <w:sz w:val="24"/>
          <w:szCs w:val="24"/>
          <w:lang w:val="uk-UA"/>
        </w:rPr>
        <w:t>и нові питання до прое</w:t>
      </w:r>
      <w:r w:rsidR="009A21D4" w:rsidRPr="00504B1B">
        <w:rPr>
          <w:sz w:val="24"/>
          <w:szCs w:val="24"/>
          <w:lang w:val="uk-UA"/>
        </w:rPr>
        <w:t xml:space="preserve">кту </w:t>
      </w:r>
      <w:r w:rsidR="0004044E" w:rsidRPr="00504B1B">
        <w:rPr>
          <w:sz w:val="24"/>
          <w:szCs w:val="24"/>
          <w:lang w:val="uk-UA"/>
        </w:rPr>
        <w:t>порядку денного та/або нові прое</w:t>
      </w:r>
      <w:r w:rsidR="009A21D4" w:rsidRPr="00504B1B">
        <w:rPr>
          <w:sz w:val="24"/>
          <w:szCs w:val="24"/>
          <w:lang w:val="uk-UA"/>
        </w:rPr>
        <w:t>кти рішень, а також кількості, типу та/або класу акцій, що належать кандидату, який пропонується таким акціонером до складу органів акціонерног</w:t>
      </w:r>
      <w:r w:rsidR="0004044E" w:rsidRPr="00504B1B">
        <w:rPr>
          <w:sz w:val="24"/>
          <w:szCs w:val="24"/>
          <w:lang w:val="uk-UA"/>
        </w:rPr>
        <w:t>о товариства. Пропозиція до прое</w:t>
      </w:r>
      <w:r w:rsidR="009A21D4" w:rsidRPr="00504B1B">
        <w:rPr>
          <w:sz w:val="24"/>
          <w:szCs w:val="24"/>
          <w:lang w:val="uk-UA"/>
        </w:rPr>
        <w:t xml:space="preserve">кту 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(та/або іншим засобом електронної ідентифікації, що відповідає вимогам, визначеним Національною </w:t>
      </w:r>
      <w:r w:rsidR="009A21D4" w:rsidRPr="00504B1B">
        <w:rPr>
          <w:sz w:val="24"/>
          <w:szCs w:val="24"/>
          <w:lang w:val="uk-UA"/>
        </w:rPr>
        <w:lastRenderedPageBreak/>
        <w:t>комісією з цінних паперів та фондового ринку) на адресу електронної пошти</w:t>
      </w:r>
      <w:bookmarkEnd w:id="15"/>
      <w:r w:rsidR="003D4C79" w:rsidRPr="00504B1B">
        <w:rPr>
          <w:sz w:val="24"/>
          <w:szCs w:val="24"/>
          <w:lang w:val="uk-UA"/>
        </w:rPr>
        <w:t xml:space="preserve"> </w:t>
      </w:r>
      <w:r w:rsidR="004D2590" w:rsidRPr="00504B1B">
        <w:rPr>
          <w:rFonts w:eastAsiaTheme="minorHAnsi"/>
          <w:sz w:val="24"/>
          <w:szCs w:val="24"/>
          <w:lang w:val="uk-UA"/>
        </w:rPr>
        <w:t>ПАТ «ВЕРХНЬОДНІПРОВСЬКХЛІБ»</w:t>
      </w:r>
      <w:r w:rsidR="004D2590" w:rsidRPr="00504B1B">
        <w:rPr>
          <w:sz w:val="24"/>
          <w:szCs w:val="24"/>
          <w:lang w:val="uk-UA"/>
        </w:rPr>
        <w:t xml:space="preserve">: </w:t>
      </w:r>
      <w:hyperlink r:id="rId13" w:tgtFrame="_blank" w:history="1">
        <w:r w:rsidR="004D2590" w:rsidRPr="00504B1B">
          <w:rPr>
            <w:sz w:val="24"/>
            <w:szCs w:val="24"/>
            <w:lang w:val="uk-UA"/>
          </w:rPr>
          <w:t>infovd@gir.ua</w:t>
        </w:r>
      </w:hyperlink>
      <w:r w:rsidR="003D4C79" w:rsidRPr="00504B1B">
        <w:rPr>
          <w:sz w:val="24"/>
          <w:szCs w:val="24"/>
          <w:lang w:val="uk-UA"/>
        </w:rPr>
        <w:t>.</w:t>
      </w:r>
    </w:p>
    <w:p w:rsidR="005638F3" w:rsidRPr="00504B1B" w:rsidRDefault="00D57AEF" w:rsidP="00EA308C">
      <w:pPr>
        <w:pStyle w:val="a6"/>
        <w:ind w:firstLine="709"/>
        <w:jc w:val="both"/>
        <w:rPr>
          <w:b/>
          <w:sz w:val="24"/>
          <w:szCs w:val="24"/>
          <w:lang w:val="uk-UA"/>
        </w:rPr>
      </w:pPr>
      <w:r w:rsidRPr="00504B1B">
        <w:rPr>
          <w:sz w:val="24"/>
          <w:szCs w:val="24"/>
          <w:lang w:val="uk-UA"/>
        </w:rPr>
        <w:t xml:space="preserve">Кожен акціонер - власник акцій має право реалізувати своє право на управління товариством шляхом участі у загальних зборах та голосування шляхом направлення бюлетенів на адресу електронної пошти депозитарної установи, яка обслуговує рахунок в цінних паперах такого акціонера, на якому обліковуються належні акціонеру акції </w:t>
      </w:r>
      <w:r w:rsidR="004D2590" w:rsidRPr="00504B1B">
        <w:rPr>
          <w:rFonts w:eastAsiaTheme="minorHAnsi"/>
          <w:sz w:val="24"/>
          <w:szCs w:val="24"/>
          <w:lang w:val="uk-UA"/>
        </w:rPr>
        <w:t>ПАТ «ВЕРХНЬОДНІПРОВСЬКХЛІБ»</w:t>
      </w:r>
      <w:r w:rsidR="004D2590" w:rsidRPr="00504B1B">
        <w:rPr>
          <w:sz w:val="24"/>
          <w:szCs w:val="24"/>
          <w:lang w:val="uk-UA"/>
        </w:rPr>
        <w:t>.</w:t>
      </w:r>
    </w:p>
    <w:p w:rsidR="00EA308C" w:rsidRPr="00504B1B" w:rsidRDefault="00EA308C" w:rsidP="006E7419">
      <w:pPr>
        <w:spacing w:after="0" w:line="240" w:lineRule="auto"/>
        <w:ind w:firstLine="709"/>
        <w:jc w:val="both"/>
        <w:rPr>
          <w:rFonts w:ascii="Times New Roman" w:hAnsi="Times New Roman" w:cs="Times New Roman"/>
          <w:sz w:val="24"/>
          <w:szCs w:val="24"/>
          <w:lang w:val="uk-UA"/>
        </w:rPr>
      </w:pPr>
      <w:r w:rsidRPr="00504B1B">
        <w:rPr>
          <w:rFonts w:ascii="Times New Roman" w:hAnsi="Times New Roman" w:cs="Times New Roman"/>
          <w:sz w:val="24"/>
          <w:szCs w:val="24"/>
          <w:lang w:val="uk-UA"/>
        </w:rPr>
        <w:t>Голосування на загальних зборах з питань порядку денного проводиться виключно з використанням бюлетенів для голосування – бюлетеня для кумулятивного голосування (з питань порядку денного, голосування за якими здійснюється шляхом кумулятивного голосування), бюлетеня для голосування (щодо інших питань порядку денного, крім обрання органів товариства),</w:t>
      </w:r>
    </w:p>
    <w:p w:rsidR="008C32E2" w:rsidRPr="00504B1B" w:rsidRDefault="00B978A2" w:rsidP="006E7419">
      <w:pPr>
        <w:spacing w:after="0" w:line="240" w:lineRule="auto"/>
        <w:ind w:firstLine="709"/>
        <w:jc w:val="both"/>
        <w:rPr>
          <w:rFonts w:ascii="Times New Roman" w:hAnsi="Times New Roman" w:cs="Times New Roman"/>
          <w:sz w:val="24"/>
          <w:szCs w:val="24"/>
          <w:u w:val="single"/>
          <w:lang w:val="uk-UA"/>
        </w:rPr>
      </w:pPr>
      <w:r w:rsidRPr="00504B1B">
        <w:rPr>
          <w:rFonts w:ascii="Times New Roman" w:hAnsi="Times New Roman" w:cs="Times New Roman"/>
          <w:sz w:val="24"/>
          <w:szCs w:val="24"/>
          <w:lang w:val="uk-UA"/>
        </w:rPr>
        <w:t xml:space="preserve">Голосування на Зборах з відповідних питань порядку денного </w:t>
      </w:r>
      <w:r w:rsidRPr="00504B1B">
        <w:rPr>
          <w:rFonts w:ascii="Times New Roman" w:hAnsi="Times New Roman" w:cs="Times New Roman"/>
          <w:sz w:val="24"/>
          <w:szCs w:val="24"/>
          <w:u w:val="single"/>
          <w:lang w:val="uk-UA"/>
        </w:rPr>
        <w:t>розпочинається</w:t>
      </w:r>
      <w:r w:rsidR="008C32E2" w:rsidRPr="00504B1B">
        <w:rPr>
          <w:rFonts w:ascii="Times New Roman" w:hAnsi="Times New Roman" w:cs="Times New Roman"/>
          <w:sz w:val="24"/>
          <w:szCs w:val="24"/>
          <w:u w:val="single"/>
          <w:lang w:val="uk-UA"/>
        </w:rPr>
        <w:t>:</w:t>
      </w:r>
    </w:p>
    <w:p w:rsidR="008C32E2" w:rsidRPr="00504B1B" w:rsidRDefault="008C32E2" w:rsidP="006E7419">
      <w:pPr>
        <w:spacing w:after="0" w:line="240" w:lineRule="auto"/>
        <w:ind w:firstLine="709"/>
        <w:jc w:val="both"/>
        <w:rPr>
          <w:rFonts w:ascii="Times New Roman" w:hAnsi="Times New Roman" w:cs="Times New Roman"/>
          <w:sz w:val="24"/>
          <w:szCs w:val="24"/>
          <w:lang w:val="uk-UA"/>
        </w:rPr>
      </w:pPr>
      <w:r w:rsidRPr="00504B1B">
        <w:rPr>
          <w:rFonts w:ascii="Times New Roman" w:hAnsi="Times New Roman" w:cs="Times New Roman"/>
          <w:sz w:val="24"/>
          <w:szCs w:val="24"/>
          <w:u w:val="single"/>
          <w:lang w:val="uk-UA"/>
        </w:rPr>
        <w:t>-</w:t>
      </w:r>
      <w:r w:rsidR="00B978A2" w:rsidRPr="00504B1B">
        <w:rPr>
          <w:rFonts w:ascii="Times New Roman" w:hAnsi="Times New Roman" w:cs="Times New Roman"/>
          <w:sz w:val="24"/>
          <w:szCs w:val="24"/>
          <w:u w:val="single"/>
          <w:lang w:val="uk-UA"/>
        </w:rPr>
        <w:t xml:space="preserve"> </w:t>
      </w:r>
      <w:r w:rsidR="00B978A2" w:rsidRPr="00504B1B">
        <w:rPr>
          <w:rFonts w:ascii="Times New Roman" w:hAnsi="Times New Roman" w:cs="Times New Roman"/>
          <w:b/>
          <w:sz w:val="24"/>
          <w:szCs w:val="24"/>
          <w:u w:val="single"/>
          <w:lang w:val="uk-UA"/>
        </w:rPr>
        <w:t xml:space="preserve">з </w:t>
      </w:r>
      <w:r w:rsidR="00B978A2" w:rsidRPr="00504B1B">
        <w:rPr>
          <w:rFonts w:ascii="Times New Roman" w:hAnsi="Times New Roman" w:cs="Times New Roman"/>
          <w:sz w:val="24"/>
          <w:szCs w:val="24"/>
          <w:u w:val="single"/>
          <w:lang w:val="uk-UA"/>
        </w:rPr>
        <w:t>дати розміщення</w:t>
      </w:r>
      <w:r w:rsidR="00B978A2" w:rsidRPr="00504B1B">
        <w:rPr>
          <w:rFonts w:ascii="Times New Roman" w:hAnsi="Times New Roman" w:cs="Times New Roman"/>
          <w:sz w:val="24"/>
          <w:szCs w:val="24"/>
          <w:lang w:val="uk-UA"/>
        </w:rPr>
        <w:t xml:space="preserve"> на веб-сайті Товариства </w:t>
      </w:r>
      <w:hyperlink r:id="rId14" w:history="1">
        <w:r w:rsidR="00855B6D" w:rsidRPr="00855B6D">
          <w:rPr>
            <w:rStyle w:val="ab"/>
            <w:rFonts w:ascii="Times New Roman" w:hAnsi="Times New Roman" w:cs="Times New Roman"/>
            <w:sz w:val="24"/>
            <w:szCs w:val="24"/>
          </w:rPr>
          <w:t>https://00381433.emitent.net.ua/</w:t>
        </w:r>
      </w:hyperlink>
      <w:r w:rsidR="00B978A2" w:rsidRPr="00504B1B">
        <w:rPr>
          <w:rFonts w:ascii="Times New Roman" w:hAnsi="Times New Roman" w:cs="Times New Roman"/>
          <w:sz w:val="24"/>
          <w:szCs w:val="24"/>
          <w:lang w:val="uk-UA"/>
        </w:rPr>
        <w:t xml:space="preserve"> відповідного </w:t>
      </w:r>
      <w:r w:rsidRPr="00504B1B">
        <w:rPr>
          <w:rFonts w:ascii="Times New Roman" w:hAnsi="Times New Roman" w:cs="Times New Roman"/>
          <w:b/>
          <w:i/>
          <w:sz w:val="24"/>
          <w:szCs w:val="24"/>
          <w:lang w:val="uk-UA"/>
        </w:rPr>
        <w:t>Бюлетеня для голосування (щодо інших питань порядку денного, крім обрання органів товариства)</w:t>
      </w:r>
      <w:r w:rsidRPr="00504B1B">
        <w:rPr>
          <w:rFonts w:ascii="Times New Roman" w:hAnsi="Times New Roman" w:cs="Times New Roman"/>
          <w:sz w:val="24"/>
          <w:szCs w:val="24"/>
          <w:lang w:val="uk-UA"/>
        </w:rPr>
        <w:t xml:space="preserve">  </w:t>
      </w:r>
      <w:r w:rsidR="00077449" w:rsidRPr="00504B1B">
        <w:rPr>
          <w:rFonts w:ascii="Times New Roman" w:hAnsi="Times New Roman" w:cs="Times New Roman"/>
          <w:sz w:val="24"/>
          <w:szCs w:val="24"/>
          <w:lang w:val="uk-UA"/>
        </w:rPr>
        <w:t xml:space="preserve">- </w:t>
      </w:r>
      <w:r w:rsidR="00B978A2" w:rsidRPr="00504B1B">
        <w:rPr>
          <w:rFonts w:ascii="Times New Roman" w:hAnsi="Times New Roman" w:cs="Times New Roman"/>
          <w:b/>
          <w:sz w:val="24"/>
          <w:szCs w:val="24"/>
          <w:lang w:val="uk-UA"/>
        </w:rPr>
        <w:t xml:space="preserve">дата початку голосування </w:t>
      </w:r>
      <w:r w:rsidR="00267CA3" w:rsidRPr="00504B1B">
        <w:rPr>
          <w:rFonts w:ascii="Times New Roman" w:hAnsi="Times New Roman" w:cs="Times New Roman"/>
          <w:b/>
          <w:sz w:val="24"/>
          <w:szCs w:val="24"/>
          <w:u w:val="single"/>
          <w:lang w:val="uk-UA"/>
        </w:rPr>
        <w:t>о 09.00 год</w:t>
      </w:r>
      <w:r w:rsidR="00267CA3" w:rsidRPr="00504B1B">
        <w:rPr>
          <w:rFonts w:ascii="Times New Roman" w:hAnsi="Times New Roman" w:cs="Times New Roman"/>
          <w:b/>
          <w:i/>
          <w:sz w:val="24"/>
          <w:szCs w:val="24"/>
          <w:lang w:val="uk-UA"/>
        </w:rPr>
        <w:t xml:space="preserve">. </w:t>
      </w:r>
      <w:r w:rsidR="009D1A22">
        <w:rPr>
          <w:rFonts w:ascii="Times New Roman" w:hAnsi="Times New Roman" w:cs="Times New Roman"/>
          <w:b/>
          <w:sz w:val="24"/>
          <w:szCs w:val="24"/>
          <w:u w:val="single"/>
          <w:lang w:val="uk-UA"/>
        </w:rPr>
        <w:t>17</w:t>
      </w:r>
      <w:r w:rsidRPr="00504B1B">
        <w:rPr>
          <w:rFonts w:ascii="Times New Roman" w:hAnsi="Times New Roman" w:cs="Times New Roman"/>
          <w:b/>
          <w:sz w:val="24"/>
          <w:szCs w:val="24"/>
          <w:u w:val="single"/>
          <w:lang w:val="uk-UA"/>
        </w:rPr>
        <w:t xml:space="preserve"> квітня 202</w:t>
      </w:r>
      <w:r w:rsidR="00230859" w:rsidRPr="00504B1B">
        <w:rPr>
          <w:rFonts w:ascii="Times New Roman" w:hAnsi="Times New Roman" w:cs="Times New Roman"/>
          <w:b/>
          <w:sz w:val="24"/>
          <w:szCs w:val="24"/>
          <w:u w:val="single"/>
          <w:lang w:val="uk-UA"/>
        </w:rPr>
        <w:t>5</w:t>
      </w:r>
      <w:r w:rsidRPr="00504B1B">
        <w:rPr>
          <w:rFonts w:ascii="Times New Roman" w:hAnsi="Times New Roman" w:cs="Times New Roman"/>
          <w:b/>
          <w:sz w:val="24"/>
          <w:szCs w:val="24"/>
          <w:u w:val="single"/>
          <w:lang w:val="uk-UA"/>
        </w:rPr>
        <w:t xml:space="preserve"> року</w:t>
      </w:r>
      <w:r w:rsidRPr="00504B1B">
        <w:rPr>
          <w:rFonts w:ascii="Times New Roman" w:hAnsi="Times New Roman" w:cs="Times New Roman"/>
          <w:sz w:val="24"/>
          <w:szCs w:val="24"/>
          <w:lang w:val="uk-UA"/>
        </w:rPr>
        <w:t xml:space="preserve">, </w:t>
      </w:r>
    </w:p>
    <w:p w:rsidR="002B58B2" w:rsidRPr="00504B1B" w:rsidRDefault="008C32E2" w:rsidP="006E7419">
      <w:pPr>
        <w:spacing w:after="0" w:line="240" w:lineRule="auto"/>
        <w:ind w:firstLine="709"/>
        <w:jc w:val="both"/>
        <w:rPr>
          <w:rFonts w:ascii="Times New Roman" w:hAnsi="Times New Roman" w:cs="Times New Roman"/>
          <w:sz w:val="24"/>
          <w:szCs w:val="24"/>
          <w:lang w:val="uk-UA"/>
        </w:rPr>
      </w:pPr>
      <w:r w:rsidRPr="00504B1B">
        <w:rPr>
          <w:rFonts w:ascii="Times New Roman" w:hAnsi="Times New Roman" w:cs="Times New Roman"/>
          <w:sz w:val="24"/>
          <w:szCs w:val="24"/>
          <w:lang w:val="uk-UA"/>
        </w:rPr>
        <w:t xml:space="preserve">- </w:t>
      </w:r>
      <w:r w:rsidRPr="00504B1B">
        <w:rPr>
          <w:rFonts w:ascii="Times New Roman" w:hAnsi="Times New Roman" w:cs="Times New Roman"/>
          <w:b/>
          <w:sz w:val="24"/>
          <w:szCs w:val="24"/>
          <w:u w:val="single"/>
          <w:lang w:val="uk-UA"/>
        </w:rPr>
        <w:t>з</w:t>
      </w:r>
      <w:r w:rsidRPr="00504B1B">
        <w:rPr>
          <w:rFonts w:ascii="Times New Roman" w:hAnsi="Times New Roman" w:cs="Times New Roman"/>
          <w:sz w:val="24"/>
          <w:szCs w:val="24"/>
          <w:u w:val="single"/>
          <w:lang w:val="uk-UA"/>
        </w:rPr>
        <w:t xml:space="preserve"> дати розміщення</w:t>
      </w:r>
      <w:r w:rsidRPr="00504B1B">
        <w:rPr>
          <w:rFonts w:ascii="Times New Roman" w:hAnsi="Times New Roman" w:cs="Times New Roman"/>
          <w:sz w:val="24"/>
          <w:szCs w:val="24"/>
          <w:lang w:val="uk-UA"/>
        </w:rPr>
        <w:t xml:space="preserve"> на веб-сайті Товариства </w:t>
      </w:r>
      <w:hyperlink r:id="rId15" w:history="1">
        <w:r w:rsidR="00855B6D" w:rsidRPr="00855B6D">
          <w:rPr>
            <w:rStyle w:val="ab"/>
            <w:rFonts w:ascii="Times New Roman" w:hAnsi="Times New Roman" w:cs="Times New Roman"/>
            <w:sz w:val="24"/>
            <w:szCs w:val="24"/>
          </w:rPr>
          <w:t>https://00381433.emitent.net.ua/</w:t>
        </w:r>
      </w:hyperlink>
      <w:r w:rsidR="00855B6D">
        <w:rPr>
          <w:rStyle w:val="ab"/>
          <w:szCs w:val="28"/>
          <w:u w:val="none"/>
          <w:lang w:val="uk-UA"/>
        </w:rPr>
        <w:t xml:space="preserve"> </w:t>
      </w:r>
      <w:r w:rsidRPr="00504B1B">
        <w:rPr>
          <w:rFonts w:ascii="Times New Roman" w:hAnsi="Times New Roman" w:cs="Times New Roman"/>
          <w:b/>
          <w:i/>
          <w:sz w:val="24"/>
          <w:szCs w:val="24"/>
          <w:lang w:val="uk-UA"/>
        </w:rPr>
        <w:t>Бюлетеня для кумулятивного голосування (з питань порядку денного, голосування за яким здійснюється шляхом кумулятивного голосування)</w:t>
      </w:r>
      <w:r w:rsidRPr="00504B1B">
        <w:rPr>
          <w:rFonts w:ascii="Times New Roman" w:hAnsi="Times New Roman" w:cs="Times New Roman"/>
          <w:b/>
          <w:sz w:val="24"/>
          <w:szCs w:val="24"/>
          <w:lang w:val="uk-UA"/>
        </w:rPr>
        <w:t xml:space="preserve"> </w:t>
      </w:r>
      <w:r w:rsidRPr="00504B1B">
        <w:rPr>
          <w:rFonts w:ascii="Times New Roman" w:hAnsi="Times New Roman" w:cs="Times New Roman"/>
          <w:sz w:val="24"/>
          <w:szCs w:val="24"/>
          <w:lang w:val="uk-UA"/>
        </w:rPr>
        <w:t xml:space="preserve"> </w:t>
      </w:r>
      <w:r w:rsidR="00077449" w:rsidRPr="00504B1B">
        <w:rPr>
          <w:rFonts w:ascii="Times New Roman" w:hAnsi="Times New Roman" w:cs="Times New Roman"/>
          <w:sz w:val="24"/>
          <w:szCs w:val="24"/>
          <w:lang w:val="uk-UA"/>
        </w:rPr>
        <w:t xml:space="preserve">- </w:t>
      </w:r>
      <w:r w:rsidR="002B58B2" w:rsidRPr="00504B1B">
        <w:rPr>
          <w:rFonts w:ascii="Times New Roman" w:hAnsi="Times New Roman" w:cs="Times New Roman"/>
          <w:b/>
          <w:sz w:val="24"/>
          <w:szCs w:val="24"/>
          <w:lang w:val="uk-UA"/>
        </w:rPr>
        <w:t>дата початку голосування</w:t>
      </w:r>
      <w:r w:rsidRPr="00504B1B">
        <w:rPr>
          <w:rFonts w:ascii="Times New Roman" w:hAnsi="Times New Roman" w:cs="Times New Roman"/>
          <w:sz w:val="24"/>
          <w:szCs w:val="24"/>
          <w:lang w:val="uk-UA"/>
        </w:rPr>
        <w:t xml:space="preserve"> </w:t>
      </w:r>
      <w:r w:rsidR="00267CA3" w:rsidRPr="00504B1B">
        <w:rPr>
          <w:rFonts w:ascii="Times New Roman" w:hAnsi="Times New Roman" w:cs="Times New Roman"/>
          <w:b/>
          <w:sz w:val="24"/>
          <w:szCs w:val="24"/>
          <w:u w:val="single"/>
          <w:lang w:val="uk-UA"/>
        </w:rPr>
        <w:t xml:space="preserve">о 09.00 год. </w:t>
      </w:r>
      <w:r w:rsidR="00230859" w:rsidRPr="00504B1B">
        <w:rPr>
          <w:rFonts w:ascii="Times New Roman" w:hAnsi="Times New Roman" w:cs="Times New Roman"/>
          <w:b/>
          <w:sz w:val="24"/>
          <w:szCs w:val="24"/>
          <w:u w:val="single"/>
          <w:lang w:val="uk-UA"/>
        </w:rPr>
        <w:t>23</w:t>
      </w:r>
      <w:r w:rsidRPr="00504B1B">
        <w:rPr>
          <w:rFonts w:ascii="Times New Roman" w:hAnsi="Times New Roman" w:cs="Times New Roman"/>
          <w:b/>
          <w:sz w:val="24"/>
          <w:szCs w:val="24"/>
          <w:u w:val="single"/>
          <w:lang w:val="uk-UA"/>
        </w:rPr>
        <w:t xml:space="preserve"> квітня 202</w:t>
      </w:r>
      <w:r w:rsidR="00230859" w:rsidRPr="00504B1B">
        <w:rPr>
          <w:rFonts w:ascii="Times New Roman" w:hAnsi="Times New Roman" w:cs="Times New Roman"/>
          <w:b/>
          <w:sz w:val="24"/>
          <w:szCs w:val="24"/>
          <w:u w:val="single"/>
          <w:lang w:val="uk-UA"/>
        </w:rPr>
        <w:t>5</w:t>
      </w:r>
      <w:r w:rsidR="005276B2" w:rsidRPr="00504B1B">
        <w:rPr>
          <w:rFonts w:ascii="Times New Roman" w:hAnsi="Times New Roman" w:cs="Times New Roman"/>
          <w:b/>
          <w:sz w:val="24"/>
          <w:szCs w:val="24"/>
          <w:u w:val="single"/>
          <w:lang w:val="uk-UA"/>
        </w:rPr>
        <w:t xml:space="preserve"> </w:t>
      </w:r>
      <w:r w:rsidRPr="00504B1B">
        <w:rPr>
          <w:rFonts w:ascii="Times New Roman" w:hAnsi="Times New Roman" w:cs="Times New Roman"/>
          <w:b/>
          <w:sz w:val="24"/>
          <w:szCs w:val="24"/>
          <w:u w:val="single"/>
          <w:lang w:val="uk-UA"/>
        </w:rPr>
        <w:t>року</w:t>
      </w:r>
      <w:r w:rsidR="00077449" w:rsidRPr="00504B1B">
        <w:rPr>
          <w:rFonts w:ascii="Times New Roman" w:hAnsi="Times New Roman" w:cs="Times New Roman"/>
          <w:b/>
          <w:sz w:val="24"/>
          <w:szCs w:val="24"/>
          <w:u w:val="single"/>
          <w:lang w:val="uk-UA"/>
        </w:rPr>
        <w:t>.</w:t>
      </w:r>
      <w:r w:rsidRPr="00504B1B">
        <w:rPr>
          <w:rFonts w:ascii="Times New Roman" w:hAnsi="Times New Roman" w:cs="Times New Roman"/>
          <w:sz w:val="24"/>
          <w:szCs w:val="24"/>
          <w:lang w:val="uk-UA"/>
        </w:rPr>
        <w:t xml:space="preserve"> </w:t>
      </w:r>
    </w:p>
    <w:p w:rsidR="00B978A2" w:rsidRPr="00504B1B" w:rsidRDefault="00B978A2" w:rsidP="00230859">
      <w:pPr>
        <w:pStyle w:val="a6"/>
        <w:ind w:firstLine="709"/>
        <w:jc w:val="both"/>
        <w:rPr>
          <w:b/>
          <w:sz w:val="24"/>
          <w:szCs w:val="24"/>
          <w:lang w:val="uk-UA"/>
        </w:rPr>
      </w:pPr>
      <w:r w:rsidRPr="00504B1B">
        <w:rPr>
          <w:sz w:val="24"/>
          <w:szCs w:val="24"/>
          <w:lang w:val="uk-UA"/>
        </w:rPr>
        <w:t xml:space="preserve">Голосування на Зборах з відповідних питань порядку денного </w:t>
      </w:r>
      <w:r w:rsidRPr="00504B1B">
        <w:rPr>
          <w:sz w:val="24"/>
          <w:szCs w:val="24"/>
          <w:u w:val="single"/>
          <w:lang w:val="uk-UA"/>
        </w:rPr>
        <w:t xml:space="preserve">завершується </w:t>
      </w:r>
      <w:r w:rsidRPr="00504B1B">
        <w:rPr>
          <w:b/>
          <w:sz w:val="24"/>
          <w:szCs w:val="24"/>
          <w:u w:val="single"/>
          <w:lang w:val="uk-UA"/>
        </w:rPr>
        <w:t>о 18.00</w:t>
      </w:r>
      <w:r w:rsidR="00143E22" w:rsidRPr="00504B1B">
        <w:rPr>
          <w:sz w:val="24"/>
          <w:szCs w:val="24"/>
          <w:u w:val="single"/>
          <w:lang w:val="uk-UA"/>
        </w:rPr>
        <w:t xml:space="preserve"> годині</w:t>
      </w:r>
      <w:r w:rsidRPr="00504B1B">
        <w:rPr>
          <w:sz w:val="24"/>
          <w:szCs w:val="24"/>
          <w:u w:val="single"/>
          <w:lang w:val="uk-UA"/>
        </w:rPr>
        <w:t xml:space="preserve">  дати завершення голосування</w:t>
      </w:r>
      <w:r w:rsidRPr="00504B1B">
        <w:rPr>
          <w:sz w:val="24"/>
          <w:szCs w:val="24"/>
          <w:lang w:val="uk-UA"/>
        </w:rPr>
        <w:t xml:space="preserve"> з питань порядку денного дистанційних річних Загальних зборів акціонерів </w:t>
      </w:r>
      <w:r w:rsidR="00230859" w:rsidRPr="00504B1B">
        <w:rPr>
          <w:rFonts w:eastAsiaTheme="minorHAnsi"/>
          <w:sz w:val="24"/>
          <w:szCs w:val="24"/>
          <w:lang w:val="uk-UA"/>
        </w:rPr>
        <w:t>ПАТ «ВЕРХНЬОДНІПРОВСЬКХЛІБ»</w:t>
      </w:r>
      <w:r w:rsidR="00077449" w:rsidRPr="00504B1B">
        <w:rPr>
          <w:sz w:val="24"/>
          <w:szCs w:val="24"/>
          <w:lang w:val="uk-UA"/>
        </w:rPr>
        <w:t xml:space="preserve">- </w:t>
      </w:r>
      <w:r w:rsidRPr="00504B1B">
        <w:rPr>
          <w:b/>
          <w:sz w:val="24"/>
          <w:szCs w:val="24"/>
          <w:u w:val="single"/>
          <w:lang w:val="uk-UA"/>
        </w:rPr>
        <w:t xml:space="preserve">дата завершення голосування </w:t>
      </w:r>
      <w:r w:rsidR="00230859" w:rsidRPr="00504B1B">
        <w:rPr>
          <w:b/>
          <w:sz w:val="24"/>
          <w:szCs w:val="24"/>
          <w:u w:val="single"/>
          <w:lang w:val="uk-UA"/>
        </w:rPr>
        <w:t>28</w:t>
      </w:r>
      <w:r w:rsidR="008C32E2" w:rsidRPr="00504B1B">
        <w:rPr>
          <w:b/>
          <w:sz w:val="24"/>
          <w:szCs w:val="24"/>
          <w:u w:val="single"/>
          <w:lang w:val="uk-UA"/>
        </w:rPr>
        <w:t xml:space="preserve"> квітня 20</w:t>
      </w:r>
      <w:r w:rsidR="00230859" w:rsidRPr="00504B1B">
        <w:rPr>
          <w:b/>
          <w:sz w:val="24"/>
          <w:szCs w:val="24"/>
          <w:u w:val="single"/>
          <w:lang w:val="uk-UA"/>
        </w:rPr>
        <w:t>25</w:t>
      </w:r>
      <w:r w:rsidR="008C32E2" w:rsidRPr="00504B1B">
        <w:rPr>
          <w:b/>
          <w:sz w:val="24"/>
          <w:szCs w:val="24"/>
          <w:u w:val="single"/>
          <w:lang w:val="uk-UA"/>
        </w:rPr>
        <w:t xml:space="preserve"> року.</w:t>
      </w:r>
    </w:p>
    <w:p w:rsidR="00B978A2" w:rsidRPr="00504B1B" w:rsidRDefault="00B978A2" w:rsidP="00504B1B">
      <w:pPr>
        <w:pStyle w:val="a6"/>
        <w:ind w:firstLine="709"/>
        <w:jc w:val="both"/>
        <w:rPr>
          <w:b/>
          <w:sz w:val="24"/>
          <w:szCs w:val="24"/>
          <w:lang w:val="uk-UA"/>
        </w:rPr>
      </w:pPr>
      <w:r w:rsidRPr="00504B1B">
        <w:rPr>
          <w:sz w:val="24"/>
          <w:szCs w:val="24"/>
          <w:lang w:val="uk-UA"/>
        </w:rPr>
        <w:t xml:space="preserve">Бюлетені для голосування з питань порядку денного дистанційних річних Загальних зборів акціонерів </w:t>
      </w:r>
      <w:r w:rsidR="00504B1B" w:rsidRPr="00504B1B">
        <w:rPr>
          <w:rFonts w:eastAsiaTheme="minorHAnsi"/>
          <w:sz w:val="24"/>
          <w:szCs w:val="24"/>
          <w:lang w:val="uk-UA"/>
        </w:rPr>
        <w:t>ПАТ «ВЕРХНЬОДНІПРОВСЬКХЛІБ»</w:t>
      </w:r>
      <w:r w:rsidR="00504B1B">
        <w:rPr>
          <w:rFonts w:eastAsiaTheme="minorHAnsi"/>
          <w:sz w:val="24"/>
          <w:szCs w:val="24"/>
          <w:lang w:val="uk-UA"/>
        </w:rPr>
        <w:t xml:space="preserve"> </w:t>
      </w:r>
      <w:r w:rsidRPr="00504B1B">
        <w:rPr>
          <w:sz w:val="24"/>
          <w:szCs w:val="24"/>
          <w:lang w:val="uk-UA"/>
        </w:rPr>
        <w:t xml:space="preserve">приймаються депозитарною установою такого акціонера, на якому обліковуються належні акціонеру цінні папери Товариства на дату складення переліку акціонерів, які мають право на участь у річних Загальних зборах акціонерів </w:t>
      </w:r>
      <w:r w:rsidR="00504B1B" w:rsidRPr="00504B1B">
        <w:rPr>
          <w:rFonts w:eastAsiaTheme="minorHAnsi"/>
          <w:sz w:val="24"/>
          <w:szCs w:val="24"/>
          <w:lang w:val="uk-UA"/>
        </w:rPr>
        <w:t>ПАТ «ВЕРХНЬОДНІПРОВСЬКХЛІБ»</w:t>
      </w:r>
      <w:r w:rsidR="00504B1B">
        <w:rPr>
          <w:rFonts w:eastAsiaTheme="minorHAnsi"/>
          <w:sz w:val="24"/>
          <w:szCs w:val="24"/>
          <w:lang w:val="uk-UA"/>
        </w:rPr>
        <w:t xml:space="preserve"> </w:t>
      </w:r>
      <w:r w:rsidRPr="00504B1B">
        <w:rPr>
          <w:b/>
          <w:sz w:val="24"/>
          <w:szCs w:val="24"/>
          <w:u w:val="single"/>
          <w:lang w:val="uk-UA"/>
        </w:rPr>
        <w:t xml:space="preserve">виключно до 18.00 год. дати завершення голосування </w:t>
      </w:r>
      <w:r w:rsidR="002B58B2" w:rsidRPr="00504B1B">
        <w:rPr>
          <w:b/>
          <w:sz w:val="24"/>
          <w:szCs w:val="24"/>
          <w:u w:val="single"/>
          <w:lang w:val="uk-UA"/>
        </w:rPr>
        <w:t>(2</w:t>
      </w:r>
      <w:r w:rsidR="00504B1B" w:rsidRPr="00504B1B">
        <w:rPr>
          <w:b/>
          <w:sz w:val="24"/>
          <w:szCs w:val="24"/>
          <w:u w:val="single"/>
          <w:lang w:val="uk-UA"/>
        </w:rPr>
        <w:t>8</w:t>
      </w:r>
      <w:r w:rsidR="002B58B2" w:rsidRPr="00504B1B">
        <w:rPr>
          <w:b/>
          <w:sz w:val="24"/>
          <w:szCs w:val="24"/>
          <w:u w:val="single"/>
          <w:lang w:val="uk-UA"/>
        </w:rPr>
        <w:t xml:space="preserve"> квітня 202</w:t>
      </w:r>
      <w:r w:rsidR="00504B1B" w:rsidRPr="00504B1B">
        <w:rPr>
          <w:b/>
          <w:sz w:val="24"/>
          <w:szCs w:val="24"/>
          <w:u w:val="single"/>
          <w:lang w:val="uk-UA"/>
        </w:rPr>
        <w:t xml:space="preserve">5 </w:t>
      </w:r>
      <w:r w:rsidR="002B58B2" w:rsidRPr="00504B1B">
        <w:rPr>
          <w:b/>
          <w:sz w:val="24"/>
          <w:szCs w:val="24"/>
          <w:u w:val="single"/>
          <w:lang w:val="uk-UA"/>
        </w:rPr>
        <w:t>року</w:t>
      </w:r>
      <w:r w:rsidRPr="00504B1B">
        <w:rPr>
          <w:b/>
          <w:sz w:val="24"/>
          <w:szCs w:val="24"/>
          <w:u w:val="single"/>
          <w:lang w:val="uk-UA"/>
        </w:rPr>
        <w:t>)</w:t>
      </w:r>
      <w:r w:rsidRPr="00504B1B">
        <w:rPr>
          <w:sz w:val="24"/>
          <w:szCs w:val="24"/>
          <w:lang w:val="uk-UA"/>
        </w:rPr>
        <w:t xml:space="preserve">. </w:t>
      </w:r>
      <w:r w:rsidRPr="00504B1B">
        <w:rPr>
          <w:sz w:val="24"/>
          <w:szCs w:val="24"/>
          <w:u w:val="single"/>
          <w:lang w:val="uk-UA"/>
        </w:rPr>
        <w:t>Бюлетень надісланий депозитарній установі після 18.00 год. дати завершення голосування вважаться таким, що не поданий.</w:t>
      </w:r>
    </w:p>
    <w:p w:rsidR="0045133D" w:rsidRPr="00504B1B" w:rsidRDefault="0045133D" w:rsidP="00172924">
      <w:pPr>
        <w:pStyle w:val="a6"/>
        <w:ind w:firstLine="709"/>
        <w:jc w:val="both"/>
        <w:rPr>
          <w:sz w:val="24"/>
          <w:szCs w:val="24"/>
          <w:lang w:val="uk-UA"/>
        </w:rPr>
      </w:pPr>
      <w:r w:rsidRPr="00504B1B">
        <w:rPr>
          <w:sz w:val="24"/>
          <w:szCs w:val="24"/>
          <w:lang w:val="uk-UA"/>
        </w:rPr>
        <w:t>У разі, якщо акціонер має рахунки в цінних паперах в декількох депозитарних установах, на яких обліковуються акції товариства, кожна із депозитарних установ приймає бюлетень для голосування на загальних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rsidR="005E3AF3" w:rsidRPr="00504B1B" w:rsidRDefault="005E3AF3" w:rsidP="00504B1B">
      <w:pPr>
        <w:pStyle w:val="a6"/>
        <w:ind w:firstLine="709"/>
        <w:jc w:val="both"/>
        <w:rPr>
          <w:b/>
          <w:i/>
          <w:sz w:val="24"/>
          <w:szCs w:val="24"/>
          <w:u w:val="single"/>
          <w:lang w:val="uk-UA"/>
        </w:rPr>
      </w:pPr>
      <w:r w:rsidRPr="00504B1B">
        <w:rPr>
          <w:sz w:val="24"/>
          <w:szCs w:val="24"/>
          <w:lang w:val="uk-UA"/>
        </w:rPr>
        <w:t>Відповідно до Рішення НКЦПФР №</w:t>
      </w:r>
      <w:r w:rsidRPr="00504B1B">
        <w:rPr>
          <w:bCs/>
          <w:sz w:val="24"/>
          <w:szCs w:val="24"/>
          <w:lang w:val="uk-UA"/>
        </w:rPr>
        <w:t>154 від 16.02.2023 р.</w:t>
      </w:r>
      <w:r w:rsidR="00035F5B">
        <w:rPr>
          <w:b/>
          <w:bCs/>
          <w:sz w:val="24"/>
          <w:szCs w:val="24"/>
          <w:lang w:val="uk-UA"/>
        </w:rPr>
        <w:t xml:space="preserve"> </w:t>
      </w:r>
      <w:r w:rsidRPr="00504B1B">
        <w:rPr>
          <w:sz w:val="24"/>
          <w:szCs w:val="24"/>
          <w:lang w:val="uk-UA"/>
        </w:rPr>
        <w:t xml:space="preserve">«Щодо визначення особливостей проведення загальних зборів акціонерних товариств та загальних зборів учасників корпоративних інвестиційних фондів на період дії воєнного стану» </w:t>
      </w:r>
      <w:r w:rsidRPr="00504B1B">
        <w:rPr>
          <w:b/>
          <w:i/>
          <w:sz w:val="24"/>
          <w:szCs w:val="24"/>
          <w:u w:val="single"/>
          <w:lang w:val="uk-UA"/>
        </w:rPr>
        <w:t xml:space="preserve">Бюлетень для голосування  має бути засвідчений одним з наступних способів за власним вибором акціонера: </w:t>
      </w:r>
    </w:p>
    <w:p w:rsidR="005E3AF3" w:rsidRPr="00504B1B" w:rsidRDefault="00882C18" w:rsidP="005E3AF3">
      <w:pPr>
        <w:pStyle w:val="a6"/>
        <w:numPr>
          <w:ilvl w:val="0"/>
          <w:numId w:val="1"/>
        </w:numPr>
        <w:rPr>
          <w:sz w:val="24"/>
          <w:szCs w:val="24"/>
          <w:lang w:val="uk-UA"/>
        </w:rPr>
      </w:pPr>
      <w:r w:rsidRPr="00504B1B">
        <w:rPr>
          <w:sz w:val="24"/>
          <w:szCs w:val="24"/>
          <w:lang w:val="uk-UA"/>
        </w:rPr>
        <w:t>засвідчення бюлетеня кваліфікованим електронним підписом (або іншим електронним підписом, що базується на кваліфікованому сертифікаті відкритого ключа) акціонера чи його представника;</w:t>
      </w:r>
    </w:p>
    <w:p w:rsidR="005E3AF3" w:rsidRPr="00504B1B" w:rsidRDefault="005E3AF3" w:rsidP="005E3AF3">
      <w:pPr>
        <w:pStyle w:val="a6"/>
        <w:numPr>
          <w:ilvl w:val="0"/>
          <w:numId w:val="1"/>
        </w:numPr>
        <w:rPr>
          <w:sz w:val="24"/>
          <w:szCs w:val="24"/>
          <w:lang w:val="uk-UA"/>
        </w:rPr>
      </w:pPr>
      <w:r w:rsidRPr="00504B1B">
        <w:rPr>
          <w:sz w:val="24"/>
          <w:szCs w:val="24"/>
          <w:lang w:val="uk-UA"/>
        </w:rPr>
        <w:t xml:space="preserve">нотаріально, за умови підписання бюлетеня в присутності нотаріуса або посадової особи, яка вчиняє нотаріальні дії; </w:t>
      </w:r>
    </w:p>
    <w:p w:rsidR="005E3AF3" w:rsidRPr="00504B1B" w:rsidRDefault="005E3AF3" w:rsidP="005E3AF3">
      <w:pPr>
        <w:pStyle w:val="a6"/>
        <w:numPr>
          <w:ilvl w:val="0"/>
          <w:numId w:val="1"/>
        </w:numPr>
        <w:rPr>
          <w:sz w:val="24"/>
          <w:szCs w:val="24"/>
          <w:lang w:val="uk-UA"/>
        </w:rPr>
      </w:pPr>
      <w:r w:rsidRPr="00504B1B">
        <w:rPr>
          <w:sz w:val="24"/>
          <w:szCs w:val="24"/>
          <w:lang w:val="uk-UA"/>
        </w:rPr>
        <w:t>депозитарною установою, яка обслуговує рахунок в цінних паперах такого акціонера, на якому обліковуються належні йому акції Товариства, за умови підписання бюлетеня в присутності уповноваженої особи депозитарної установи.</w:t>
      </w:r>
    </w:p>
    <w:p w:rsidR="008063C4" w:rsidRPr="00504B1B" w:rsidRDefault="005E3AF3" w:rsidP="005E3AF3">
      <w:pPr>
        <w:pStyle w:val="a6"/>
        <w:ind w:firstLine="709"/>
        <w:rPr>
          <w:sz w:val="24"/>
          <w:szCs w:val="24"/>
          <w:lang w:val="uk-UA"/>
        </w:rPr>
      </w:pPr>
      <w:r w:rsidRPr="00504B1B">
        <w:rPr>
          <w:sz w:val="24"/>
          <w:szCs w:val="24"/>
          <w:lang w:val="uk-UA"/>
        </w:rPr>
        <w:t xml:space="preserve">  </w:t>
      </w:r>
      <w:r w:rsidR="008063C4" w:rsidRPr="00504B1B">
        <w:rPr>
          <w:sz w:val="24"/>
          <w:szCs w:val="24"/>
          <w:lang w:val="uk-UA"/>
        </w:rPr>
        <w:t xml:space="preserve">У разі якщо бюлетень для голосування, поданий в паперовій формі, складається з кількох аркушів, сторінки бюлетеня нумеруються, а кожен аркуш підписується акціонером (представником акціонера). </w:t>
      </w:r>
    </w:p>
    <w:p w:rsidR="00EA308C" w:rsidRPr="00035F5B" w:rsidRDefault="00B978A2" w:rsidP="00D86251">
      <w:pPr>
        <w:spacing w:after="0" w:line="240" w:lineRule="auto"/>
        <w:ind w:firstLine="851"/>
        <w:jc w:val="both"/>
        <w:rPr>
          <w:rFonts w:ascii="Times New Roman" w:hAnsi="Times New Roman" w:cs="Times New Roman"/>
          <w:sz w:val="24"/>
          <w:szCs w:val="24"/>
          <w:lang w:val="uk-UA"/>
        </w:rPr>
      </w:pPr>
      <w:r w:rsidRPr="00035F5B">
        <w:rPr>
          <w:rFonts w:ascii="Times New Roman" w:hAnsi="Times New Roman" w:cs="Times New Roman"/>
          <w:sz w:val="24"/>
          <w:szCs w:val="24"/>
          <w:lang w:val="uk-UA"/>
        </w:rPr>
        <w:lastRenderedPageBreak/>
        <w:t xml:space="preserve">  </w:t>
      </w:r>
      <w:r w:rsidR="00EA308C" w:rsidRPr="00035F5B">
        <w:rPr>
          <w:rFonts w:ascii="Times New Roman" w:hAnsi="Times New Roman" w:cs="Times New Roman"/>
          <w:sz w:val="24"/>
          <w:szCs w:val="24"/>
          <w:lang w:val="uk-UA"/>
        </w:rPr>
        <w:t>У випадку направлення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rsidR="003E68C9" w:rsidRPr="00035F5B" w:rsidRDefault="003E68C9" w:rsidP="006C3343">
      <w:pPr>
        <w:pStyle w:val="a6"/>
        <w:ind w:firstLine="709"/>
        <w:jc w:val="both"/>
        <w:rPr>
          <w:sz w:val="24"/>
          <w:szCs w:val="24"/>
          <w:lang w:val="uk-UA"/>
        </w:rPr>
      </w:pPr>
      <w:r w:rsidRPr="00035F5B">
        <w:rPr>
          <w:sz w:val="24"/>
          <w:szCs w:val="24"/>
          <w:lang w:val="uk-UA"/>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порядку, встановленому</w:t>
      </w:r>
      <w:r w:rsidR="006C3343" w:rsidRPr="00035F5B">
        <w:rPr>
          <w:sz w:val="24"/>
          <w:szCs w:val="24"/>
          <w:lang w:val="uk-UA"/>
        </w:rPr>
        <w:t xml:space="preserve"> чинним законодавством</w:t>
      </w:r>
      <w:r w:rsidR="00035F5B" w:rsidRPr="00035F5B">
        <w:rPr>
          <w:sz w:val="24"/>
          <w:szCs w:val="24"/>
          <w:lang w:val="uk-UA"/>
        </w:rPr>
        <w:t xml:space="preserve"> </w:t>
      </w:r>
      <w:r w:rsidR="006C3343" w:rsidRPr="00035F5B">
        <w:rPr>
          <w:sz w:val="24"/>
          <w:szCs w:val="24"/>
          <w:lang w:val="uk-UA"/>
        </w:rPr>
        <w:t xml:space="preserve"> України</w:t>
      </w:r>
      <w:r w:rsidRPr="00035F5B">
        <w:rPr>
          <w:sz w:val="24"/>
          <w:szCs w:val="24"/>
          <w:lang w:val="uk-UA"/>
        </w:rPr>
        <w:t>.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p>
    <w:p w:rsidR="003E68C9" w:rsidRPr="00035F5B" w:rsidRDefault="003E68C9" w:rsidP="00D86251">
      <w:pPr>
        <w:pStyle w:val="a6"/>
        <w:ind w:firstLine="709"/>
        <w:jc w:val="both"/>
        <w:rPr>
          <w:sz w:val="24"/>
          <w:szCs w:val="24"/>
          <w:lang w:val="uk-UA"/>
        </w:rPr>
      </w:pPr>
      <w:r w:rsidRPr="00035F5B">
        <w:rPr>
          <w:sz w:val="24"/>
          <w:szCs w:val="24"/>
          <w:lang w:val="uk-UA"/>
        </w:rPr>
        <w:t xml:space="preserve">Представник акціонера може отримувати від нього перелік питань порядку денного загальних зборів з інструкцією щодо голосування з цих питань (завдання  щодо голосування), </w:t>
      </w:r>
      <w:r w:rsidRPr="00035F5B">
        <w:rPr>
          <w:bCs/>
          <w:sz w:val="24"/>
          <w:szCs w:val="24"/>
          <w:lang w:val="uk-UA"/>
        </w:rPr>
        <w:t>яка є невід'ємною частиною довіреності на право участі та голосування на загальних зборах</w:t>
      </w:r>
      <w:r w:rsidRPr="00035F5B">
        <w:rPr>
          <w:sz w:val="24"/>
          <w:szCs w:val="24"/>
          <w:lang w:val="uk-UA"/>
        </w:rPr>
        <w:t>. Під час голосування на загальних зборах представник повинен голосувати відповідно до завдання щодо голосування. Якщо представник акціонера не має завдання щодо голосування, він здійснює голосування на загальних зборах на свій розсуд.</w:t>
      </w:r>
    </w:p>
    <w:p w:rsidR="003E68C9" w:rsidRPr="00035F5B" w:rsidRDefault="003E68C9" w:rsidP="00D86251">
      <w:pPr>
        <w:pStyle w:val="a6"/>
        <w:ind w:firstLine="709"/>
        <w:jc w:val="both"/>
        <w:rPr>
          <w:sz w:val="24"/>
          <w:szCs w:val="24"/>
          <w:lang w:val="uk-UA"/>
        </w:rPr>
      </w:pPr>
      <w:r w:rsidRPr="00035F5B">
        <w:rPr>
          <w:sz w:val="24"/>
          <w:szCs w:val="24"/>
          <w:lang w:val="uk-UA"/>
        </w:rPr>
        <w:t>Депозитарні установи посвідчують довіреності на право участі та голосування на загальних зборах у вигляді електронного документу виключно від фізичних осіб, що є депонентами цієї депозитарної установи, та за умови обліку акцій відповідного акціонерного товариства в депозитарній установі на рахунку в цінних паперах такого депонента.</w:t>
      </w:r>
    </w:p>
    <w:p w:rsidR="003E68C9" w:rsidRPr="00035F5B" w:rsidRDefault="0004044E" w:rsidP="006C3343">
      <w:pPr>
        <w:pStyle w:val="a6"/>
        <w:jc w:val="both"/>
        <w:rPr>
          <w:sz w:val="24"/>
          <w:szCs w:val="24"/>
          <w:lang w:val="uk-UA"/>
        </w:rPr>
      </w:pPr>
      <w:r w:rsidRPr="00035F5B">
        <w:rPr>
          <w:sz w:val="24"/>
          <w:szCs w:val="24"/>
          <w:lang w:val="uk-UA"/>
        </w:rPr>
        <w:t xml:space="preserve"> </w:t>
      </w:r>
      <w:r w:rsidRPr="00035F5B">
        <w:rPr>
          <w:sz w:val="24"/>
          <w:szCs w:val="24"/>
          <w:lang w:val="uk-UA"/>
        </w:rPr>
        <w:tab/>
      </w:r>
      <w:r w:rsidR="003E68C9" w:rsidRPr="00035F5B">
        <w:rPr>
          <w:sz w:val="24"/>
          <w:szCs w:val="24"/>
          <w:lang w:val="uk-UA"/>
        </w:rPr>
        <w:t>Для посвідчення довіреності на право участі та голосування на загальних зборах у вигляді електронного документу депозитарна установа здійснює наступні дії:</w:t>
      </w:r>
    </w:p>
    <w:p w:rsidR="003E68C9" w:rsidRPr="00035F5B" w:rsidRDefault="003E68C9" w:rsidP="00035F5B">
      <w:pPr>
        <w:pStyle w:val="a6"/>
        <w:ind w:firstLine="709"/>
        <w:jc w:val="both"/>
        <w:rPr>
          <w:sz w:val="24"/>
          <w:szCs w:val="24"/>
          <w:lang w:val="uk-UA"/>
        </w:rPr>
      </w:pPr>
      <w:r w:rsidRPr="00035F5B">
        <w:rPr>
          <w:sz w:val="24"/>
          <w:szCs w:val="24"/>
          <w:lang w:val="uk-UA"/>
        </w:rPr>
        <w:t>перевіряє дійсність кваліфікованого електронного підпису акціонера та/або іншого засобу електронної ідентифікації, що відповідає вимогам, визначеним Національною комісією з цінних паперів та фондового ринку, яким засвідчений електронний документ довіреності на право участі та голосування на загальних зборах, та зберігає відповідний протокол перевірки;</w:t>
      </w:r>
    </w:p>
    <w:p w:rsidR="003E68C9" w:rsidRPr="00035F5B" w:rsidRDefault="003E68C9" w:rsidP="00035F5B">
      <w:pPr>
        <w:pStyle w:val="a6"/>
        <w:ind w:firstLine="709"/>
        <w:jc w:val="both"/>
        <w:rPr>
          <w:sz w:val="24"/>
          <w:szCs w:val="24"/>
          <w:lang w:val="uk-UA"/>
        </w:rPr>
      </w:pPr>
      <w:r w:rsidRPr="00035F5B">
        <w:rPr>
          <w:sz w:val="24"/>
          <w:szCs w:val="24"/>
          <w:lang w:val="uk-UA"/>
        </w:rPr>
        <w:t>перевіряє зміст довіреності на право участі та голосування на загальних зборах, оформленої у вигляді електронного документу та отриманої від акціонера. У довіреності на право участі та голосування на загальних зборах мають бути чітко визначені юридичні дії, які має право вчинити повірений (повірені). За своєю суттю та змістом зазначені юридичні дії не можуть виходити за межі дій, вчинення яких є необхідним для участі та голосування на загальних зборах;</w:t>
      </w:r>
    </w:p>
    <w:p w:rsidR="003E68C9" w:rsidRPr="00035F5B" w:rsidRDefault="003E68C9" w:rsidP="00035F5B">
      <w:pPr>
        <w:pStyle w:val="a6"/>
        <w:ind w:firstLine="709"/>
        <w:jc w:val="both"/>
        <w:rPr>
          <w:sz w:val="24"/>
          <w:szCs w:val="24"/>
          <w:lang w:val="uk-UA"/>
        </w:rPr>
      </w:pPr>
      <w:r w:rsidRPr="00035F5B">
        <w:rPr>
          <w:sz w:val="24"/>
          <w:szCs w:val="24"/>
          <w:lang w:val="uk-UA"/>
        </w:rPr>
        <w:t>посвідчує довіреність на право участі та голосування на загальних зборах, оформлену у вигляді електронного документу та отриману від акціонера, кваліфікованим електронним підписом та/або іншим засобом електронної ідентифікації, що відповідає вимогам, визначеним Національною комісією з цінних паперів та фондового ринку, керівника депозитарної установи або іншої уповноваженої ним особи (далі – уповноважена особа депозитарної установи).</w:t>
      </w:r>
    </w:p>
    <w:p w:rsidR="003E68C9" w:rsidRPr="00035F5B" w:rsidRDefault="003E68C9" w:rsidP="0004044E">
      <w:pPr>
        <w:pStyle w:val="a6"/>
        <w:ind w:firstLine="709"/>
        <w:jc w:val="both"/>
        <w:rPr>
          <w:sz w:val="24"/>
          <w:szCs w:val="24"/>
          <w:lang w:val="uk-UA"/>
        </w:rPr>
      </w:pPr>
      <w:bookmarkStart w:id="16" w:name="214"/>
      <w:r w:rsidRPr="00035F5B">
        <w:rPr>
          <w:sz w:val="24"/>
          <w:szCs w:val="24"/>
          <w:lang w:val="uk-UA"/>
        </w:rPr>
        <w:t xml:space="preserve"> Акціонер має право видати довіреність на право участі та голосування на загальних зборах декільком своїм представникам.</w:t>
      </w:r>
    </w:p>
    <w:p w:rsidR="003E68C9" w:rsidRPr="00035F5B" w:rsidRDefault="003E68C9" w:rsidP="0004044E">
      <w:pPr>
        <w:pStyle w:val="a6"/>
        <w:ind w:firstLine="709"/>
        <w:jc w:val="both"/>
        <w:rPr>
          <w:sz w:val="24"/>
          <w:szCs w:val="24"/>
          <w:lang w:val="uk-UA"/>
        </w:rPr>
      </w:pPr>
      <w:r w:rsidRPr="00035F5B">
        <w:rPr>
          <w:sz w:val="24"/>
          <w:szCs w:val="24"/>
          <w:lang w:val="uk-UA"/>
        </w:rPr>
        <w:t>У разі подання бюлетенів декількома представниками депонента, здійснюється ідентифікація та реєстрація того представника, довіреність якому була видана пізніше.</w:t>
      </w:r>
    </w:p>
    <w:p w:rsidR="003E68C9" w:rsidRPr="00035F5B" w:rsidRDefault="003E68C9" w:rsidP="0004044E">
      <w:pPr>
        <w:pStyle w:val="a6"/>
        <w:ind w:firstLine="709"/>
        <w:jc w:val="both"/>
        <w:rPr>
          <w:sz w:val="24"/>
          <w:szCs w:val="24"/>
          <w:lang w:val="uk-UA"/>
        </w:rPr>
      </w:pPr>
      <w:bookmarkStart w:id="17" w:name="215"/>
      <w:bookmarkEnd w:id="16"/>
      <w:r w:rsidRPr="00035F5B">
        <w:rPr>
          <w:sz w:val="24"/>
          <w:szCs w:val="24"/>
          <w:lang w:val="uk-UA"/>
        </w:rPr>
        <w:t>Якщо для участі в загальних зборах шляхом направлення бюлетенів для голосування здійснили декілька представників акціонера, яким довіреність видана одночасно, для участі в загальних зборах допускається той представник, який надав бюлетень першим.</w:t>
      </w:r>
    </w:p>
    <w:p w:rsidR="003E68C9" w:rsidRPr="00035F5B" w:rsidRDefault="003E68C9" w:rsidP="0004044E">
      <w:pPr>
        <w:pStyle w:val="a6"/>
        <w:ind w:firstLine="709"/>
        <w:jc w:val="both"/>
        <w:rPr>
          <w:sz w:val="24"/>
          <w:szCs w:val="24"/>
          <w:lang w:val="uk-UA"/>
        </w:rPr>
      </w:pPr>
      <w:bookmarkStart w:id="18" w:name="216"/>
      <w:bookmarkEnd w:id="17"/>
      <w:r w:rsidRPr="00035F5B">
        <w:rPr>
          <w:sz w:val="24"/>
          <w:szCs w:val="24"/>
          <w:lang w:val="uk-UA"/>
        </w:rPr>
        <w:t>Видача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w:t>
      </w:r>
    </w:p>
    <w:p w:rsidR="003E68C9" w:rsidRPr="00035F5B" w:rsidRDefault="003E68C9" w:rsidP="0004044E">
      <w:pPr>
        <w:pStyle w:val="a6"/>
        <w:ind w:firstLine="709"/>
        <w:jc w:val="both"/>
        <w:rPr>
          <w:sz w:val="24"/>
          <w:szCs w:val="24"/>
          <w:lang w:val="uk-UA"/>
        </w:rPr>
      </w:pPr>
      <w:bookmarkStart w:id="19" w:name="217"/>
      <w:bookmarkEnd w:id="18"/>
      <w:r w:rsidRPr="00035F5B">
        <w:rPr>
          <w:sz w:val="24"/>
          <w:szCs w:val="24"/>
          <w:lang w:val="uk-UA"/>
        </w:rPr>
        <w:t>Акціонер має право у будь-який час до закінчення строку, відведеного для голосування на загальних зборах відкликати чи замінити свого представника на загальних зборах, повідомивши про це товариство та депозитарну установу, яка обслуговує рахунок в цінних паперах такого акціонера, на якому обліковуються належні акціонеру акції товариства, або взяти участь у загальних зборах особисто.</w:t>
      </w:r>
    </w:p>
    <w:bookmarkEnd w:id="19"/>
    <w:p w:rsidR="003E68C9" w:rsidRPr="00035F5B" w:rsidRDefault="003E68C9" w:rsidP="0004044E">
      <w:pPr>
        <w:pStyle w:val="a6"/>
        <w:ind w:firstLine="709"/>
        <w:jc w:val="both"/>
        <w:rPr>
          <w:sz w:val="24"/>
          <w:szCs w:val="24"/>
          <w:lang w:val="uk-UA"/>
        </w:rPr>
      </w:pPr>
      <w:r w:rsidRPr="00035F5B">
        <w:rPr>
          <w:sz w:val="24"/>
          <w:szCs w:val="24"/>
          <w:lang w:val="uk-UA"/>
        </w:rPr>
        <w:lastRenderedPageBreak/>
        <w:t>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r w:rsidR="0004044E" w:rsidRPr="00035F5B">
        <w:rPr>
          <w:sz w:val="24"/>
          <w:szCs w:val="24"/>
          <w:lang w:val="uk-UA"/>
        </w:rPr>
        <w:t>.</w:t>
      </w:r>
    </w:p>
    <w:p w:rsidR="00B978A2" w:rsidRPr="00035F5B" w:rsidRDefault="00B978A2" w:rsidP="006E7419">
      <w:pPr>
        <w:spacing w:after="0" w:line="240" w:lineRule="auto"/>
        <w:ind w:firstLine="851"/>
        <w:jc w:val="both"/>
        <w:rPr>
          <w:rFonts w:ascii="Times New Roman" w:hAnsi="Times New Roman" w:cs="Times New Roman"/>
          <w:sz w:val="24"/>
          <w:szCs w:val="24"/>
          <w:lang w:val="uk-UA"/>
        </w:rPr>
      </w:pPr>
      <w:r w:rsidRPr="00035F5B">
        <w:rPr>
          <w:rFonts w:ascii="Times New Roman" w:hAnsi="Times New Roman" w:cs="Times New Roman"/>
          <w:sz w:val="24"/>
          <w:szCs w:val="24"/>
          <w:lang w:val="uk-UA"/>
        </w:rPr>
        <w:t xml:space="preserve">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Загальних зборах. </w:t>
      </w:r>
    </w:p>
    <w:p w:rsidR="00B978A2" w:rsidRPr="00C80783" w:rsidRDefault="00B978A2" w:rsidP="00B978A2">
      <w:pPr>
        <w:spacing w:after="0" w:line="240" w:lineRule="auto"/>
        <w:ind w:firstLine="201"/>
        <w:jc w:val="both"/>
        <w:rPr>
          <w:rFonts w:ascii="Times New Roman" w:hAnsi="Times New Roman" w:cs="Times New Roman"/>
          <w:lang w:val="uk-UA"/>
        </w:rPr>
      </w:pPr>
    </w:p>
    <w:p w:rsidR="00B978A2" w:rsidRPr="00855B6D" w:rsidRDefault="00B978A2" w:rsidP="000B3517">
      <w:pPr>
        <w:jc w:val="both"/>
        <w:rPr>
          <w:rFonts w:ascii="Times New Roman" w:hAnsi="Times New Roman" w:cs="Times New Roman"/>
          <w:color w:val="1F1F1F"/>
          <w:sz w:val="24"/>
          <w:szCs w:val="24"/>
        </w:rPr>
      </w:pPr>
      <w:r w:rsidRPr="00855B6D">
        <w:rPr>
          <w:rFonts w:ascii="Times New Roman" w:hAnsi="Times New Roman" w:cs="Times New Roman"/>
          <w:b/>
          <w:bCs/>
          <w:sz w:val="24"/>
          <w:szCs w:val="24"/>
          <w:lang w:val="uk-UA"/>
        </w:rPr>
        <w:t xml:space="preserve">Телефон для довідок: </w:t>
      </w:r>
      <w:r w:rsidRPr="00855B6D">
        <w:rPr>
          <w:rFonts w:ascii="Times New Roman" w:hAnsi="Times New Roman" w:cs="Times New Roman"/>
          <w:sz w:val="24"/>
          <w:szCs w:val="24"/>
          <w:lang w:val="uk-UA"/>
        </w:rPr>
        <w:t>(0</w:t>
      </w:r>
      <w:r w:rsidR="000B3517" w:rsidRPr="00855B6D">
        <w:rPr>
          <w:rFonts w:ascii="Times New Roman" w:hAnsi="Times New Roman" w:cs="Times New Roman"/>
          <w:sz w:val="24"/>
          <w:szCs w:val="24"/>
          <w:lang w:val="uk-UA"/>
        </w:rPr>
        <w:t>56</w:t>
      </w:r>
      <w:r w:rsidRPr="00855B6D">
        <w:rPr>
          <w:rFonts w:ascii="Times New Roman" w:hAnsi="Times New Roman" w:cs="Times New Roman"/>
          <w:sz w:val="24"/>
          <w:szCs w:val="24"/>
          <w:lang w:val="uk-UA"/>
        </w:rPr>
        <w:t xml:space="preserve">) </w:t>
      </w:r>
      <w:r w:rsidR="000B3517" w:rsidRPr="00855B6D">
        <w:rPr>
          <w:rFonts w:ascii="Times New Roman" w:hAnsi="Times New Roman" w:cs="Times New Roman"/>
          <w:sz w:val="24"/>
          <w:szCs w:val="24"/>
          <w:lang w:val="uk-UA"/>
        </w:rPr>
        <w:t>583-14-07</w:t>
      </w:r>
    </w:p>
    <w:p w:rsidR="00B978A2" w:rsidRPr="00855B6D" w:rsidRDefault="00B978A2" w:rsidP="00B978A2">
      <w:pPr>
        <w:spacing w:after="0" w:line="240" w:lineRule="auto"/>
        <w:ind w:firstLine="34"/>
        <w:jc w:val="both"/>
        <w:rPr>
          <w:rFonts w:ascii="Times New Roman" w:hAnsi="Times New Roman" w:cs="Times New Roman"/>
          <w:sz w:val="24"/>
          <w:szCs w:val="24"/>
          <w:lang w:val="uk-UA"/>
        </w:rPr>
      </w:pPr>
      <w:r w:rsidRPr="00855B6D">
        <w:rPr>
          <w:rFonts w:ascii="Times New Roman" w:hAnsi="Times New Roman" w:cs="Times New Roman"/>
          <w:b/>
          <w:bCs/>
          <w:sz w:val="24"/>
          <w:szCs w:val="24"/>
          <w:lang w:val="uk-UA"/>
        </w:rPr>
        <w:t>Електронна адреса для зв’язку з акціонерами</w:t>
      </w:r>
      <w:r w:rsidR="000B3517" w:rsidRPr="00855B6D">
        <w:rPr>
          <w:rFonts w:ascii="Times New Roman" w:hAnsi="Times New Roman" w:cs="Times New Roman"/>
          <w:b/>
          <w:bCs/>
          <w:sz w:val="24"/>
          <w:szCs w:val="24"/>
          <w:lang w:val="uk-UA"/>
        </w:rPr>
        <w:t>:</w:t>
      </w:r>
      <w:r w:rsidRPr="00855B6D">
        <w:rPr>
          <w:rFonts w:ascii="Times New Roman" w:hAnsi="Times New Roman" w:cs="Times New Roman"/>
          <w:b/>
          <w:bCs/>
          <w:sz w:val="24"/>
          <w:szCs w:val="24"/>
          <w:lang w:val="uk-UA"/>
        </w:rPr>
        <w:t xml:space="preserve"> </w:t>
      </w:r>
      <w:hyperlink r:id="rId16" w:tgtFrame="_blank" w:history="1">
        <w:r w:rsidR="000B3517" w:rsidRPr="00855B6D">
          <w:rPr>
            <w:rStyle w:val="ab"/>
            <w:rFonts w:ascii="Times New Roman" w:hAnsi="Times New Roman" w:cs="Times New Roman"/>
            <w:color w:val="000000" w:themeColor="text1"/>
            <w:sz w:val="24"/>
            <w:szCs w:val="24"/>
          </w:rPr>
          <w:t>infovd@gir.ua</w:t>
        </w:r>
      </w:hyperlink>
    </w:p>
    <w:p w:rsidR="00DF0F14" w:rsidRPr="00855B6D" w:rsidRDefault="00DF0F14" w:rsidP="00B978A2">
      <w:pPr>
        <w:spacing w:after="0" w:line="240" w:lineRule="auto"/>
        <w:ind w:hanging="282"/>
        <w:jc w:val="both"/>
        <w:rPr>
          <w:rFonts w:ascii="Times New Roman" w:hAnsi="Times New Roman" w:cs="Times New Roman"/>
          <w:sz w:val="24"/>
          <w:szCs w:val="24"/>
          <w:lang w:val="uk-UA"/>
        </w:rPr>
      </w:pPr>
    </w:p>
    <w:p w:rsidR="00B978A2" w:rsidRPr="00855B6D" w:rsidRDefault="00B978A2" w:rsidP="00B978A2">
      <w:pPr>
        <w:tabs>
          <w:tab w:val="left" w:pos="645"/>
          <w:tab w:val="left" w:pos="6585"/>
        </w:tabs>
        <w:spacing w:after="0" w:line="240" w:lineRule="auto"/>
        <w:rPr>
          <w:rFonts w:ascii="Times New Roman" w:hAnsi="Times New Roman" w:cs="Times New Roman"/>
          <w:b/>
          <w:sz w:val="24"/>
          <w:szCs w:val="24"/>
          <w:lang w:val="uk-UA"/>
        </w:rPr>
      </w:pPr>
      <w:r w:rsidRPr="00855B6D">
        <w:rPr>
          <w:rFonts w:ascii="Times New Roman" w:hAnsi="Times New Roman" w:cs="Times New Roman"/>
          <w:b/>
          <w:sz w:val="24"/>
          <w:szCs w:val="24"/>
          <w:lang w:val="uk-UA"/>
        </w:rPr>
        <w:t>Наглядова рада</w:t>
      </w:r>
    </w:p>
    <w:p w:rsidR="00B978A2" w:rsidRPr="00855B6D" w:rsidRDefault="00B978A2" w:rsidP="000B3517">
      <w:pPr>
        <w:tabs>
          <w:tab w:val="left" w:pos="645"/>
          <w:tab w:val="left" w:pos="6585"/>
        </w:tabs>
        <w:spacing w:after="0" w:line="240" w:lineRule="auto"/>
        <w:rPr>
          <w:rFonts w:ascii="Times New Roman" w:hAnsi="Times New Roman" w:cs="Times New Roman"/>
          <w:b/>
          <w:sz w:val="24"/>
          <w:szCs w:val="24"/>
          <w:lang w:val="uk-UA"/>
        </w:rPr>
      </w:pPr>
      <w:r w:rsidRPr="00855B6D">
        <w:rPr>
          <w:rFonts w:ascii="Times New Roman" w:hAnsi="Times New Roman" w:cs="Times New Roman"/>
          <w:b/>
          <w:sz w:val="24"/>
          <w:szCs w:val="24"/>
          <w:lang w:val="uk-UA"/>
        </w:rPr>
        <w:t xml:space="preserve">ПАТ </w:t>
      </w:r>
      <w:r w:rsidR="000B3517" w:rsidRPr="00855B6D">
        <w:rPr>
          <w:rFonts w:ascii="Times New Roman" w:hAnsi="Times New Roman" w:cs="Times New Roman"/>
          <w:b/>
          <w:sz w:val="24"/>
          <w:szCs w:val="24"/>
          <w:lang w:val="uk-UA"/>
        </w:rPr>
        <w:t>«Верхньодніпровськхліб»</w:t>
      </w:r>
    </w:p>
    <w:sectPr w:rsidR="00B978A2" w:rsidRPr="00855B6D" w:rsidSect="00997801">
      <w:footerReference w:type="default" r:id="rId17"/>
      <w:pgSz w:w="11906" w:h="16838"/>
      <w:pgMar w:top="1134" w:right="851" w:bottom="102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7CA3" w:rsidRDefault="00267CA3" w:rsidP="0030235B">
      <w:pPr>
        <w:spacing w:after="0" w:line="240" w:lineRule="auto"/>
      </w:pPr>
      <w:r>
        <w:separator/>
      </w:r>
    </w:p>
  </w:endnote>
  <w:endnote w:type="continuationSeparator" w:id="0">
    <w:p w:rsidR="00267CA3" w:rsidRDefault="00267CA3" w:rsidP="00302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861738"/>
      <w:docPartObj>
        <w:docPartGallery w:val="Page Numbers (Bottom of Page)"/>
        <w:docPartUnique/>
      </w:docPartObj>
    </w:sdtPr>
    <w:sdtEndPr/>
    <w:sdtContent>
      <w:p w:rsidR="00267CA3" w:rsidRDefault="00267CA3">
        <w:pPr>
          <w:pStyle w:val="a9"/>
          <w:jc w:val="center"/>
        </w:pPr>
        <w:r>
          <w:fldChar w:fldCharType="begin"/>
        </w:r>
        <w:r>
          <w:instrText>PAGE   \* MERGEFORMAT</w:instrText>
        </w:r>
        <w:r>
          <w:fldChar w:fldCharType="separate"/>
        </w:r>
        <w:r w:rsidR="00245FE8">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7CA3" w:rsidRDefault="00267CA3" w:rsidP="0030235B">
      <w:pPr>
        <w:spacing w:after="0" w:line="240" w:lineRule="auto"/>
      </w:pPr>
      <w:r>
        <w:separator/>
      </w:r>
    </w:p>
  </w:footnote>
  <w:footnote w:type="continuationSeparator" w:id="0">
    <w:p w:rsidR="00267CA3" w:rsidRDefault="00267CA3" w:rsidP="003023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5AC9"/>
    <w:multiLevelType w:val="hybridMultilevel"/>
    <w:tmpl w:val="270C4546"/>
    <w:lvl w:ilvl="0" w:tplc="8ABE002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70E4C3D"/>
    <w:multiLevelType w:val="hybridMultilevel"/>
    <w:tmpl w:val="15EA08E2"/>
    <w:lvl w:ilvl="0" w:tplc="25522B62">
      <w:start w:val="1"/>
      <w:numFmt w:val="decimal"/>
      <w:lvlText w:val="%1."/>
      <w:lvlJc w:val="left"/>
      <w:pPr>
        <w:ind w:left="786" w:hanging="360"/>
      </w:pPr>
      <w:rPr>
        <w:rFonts w:ascii="Times New Roman" w:eastAsia="Times New Roman" w:hAnsi="Times New Roman" w:cs="Times New Roman"/>
        <w:sz w:val="24"/>
        <w:szCs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0868357D"/>
    <w:multiLevelType w:val="hybridMultilevel"/>
    <w:tmpl w:val="316C6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65B9B"/>
    <w:multiLevelType w:val="hybridMultilevel"/>
    <w:tmpl w:val="6A280492"/>
    <w:lvl w:ilvl="0" w:tplc="77E4E0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BD64C42"/>
    <w:multiLevelType w:val="hybridMultilevel"/>
    <w:tmpl w:val="6452206A"/>
    <w:lvl w:ilvl="0" w:tplc="52ACE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3B6D27"/>
    <w:multiLevelType w:val="hybridMultilevel"/>
    <w:tmpl w:val="F6802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BE6EB9"/>
    <w:multiLevelType w:val="hybridMultilevel"/>
    <w:tmpl w:val="F92A648A"/>
    <w:lvl w:ilvl="0" w:tplc="FD7E5F92">
      <w:start w:val="1"/>
      <w:numFmt w:val="decimal"/>
      <w:lvlText w:val="%1."/>
      <w:lvlJc w:val="left"/>
      <w:pPr>
        <w:ind w:left="1069" w:hanging="360"/>
      </w:pPr>
      <w:rPr>
        <w:rFonts w:hint="default"/>
        <w:b w:val="0"/>
        <w:sz w:val="21"/>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2304C2"/>
    <w:multiLevelType w:val="hybridMultilevel"/>
    <w:tmpl w:val="341A1FB0"/>
    <w:lvl w:ilvl="0" w:tplc="9F74D7A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1AD4336"/>
    <w:multiLevelType w:val="hybridMultilevel"/>
    <w:tmpl w:val="18C6E420"/>
    <w:lvl w:ilvl="0" w:tplc="28CEBD56">
      <w:start w:val="1"/>
      <w:numFmt w:val="decimal"/>
      <w:lvlText w:val="%1."/>
      <w:lvlJc w:val="left"/>
      <w:pPr>
        <w:tabs>
          <w:tab w:val="num" w:pos="1095"/>
        </w:tabs>
        <w:ind w:left="1095" w:hanging="39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1B6163B"/>
    <w:multiLevelType w:val="hybridMultilevel"/>
    <w:tmpl w:val="019AE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0E7EF9"/>
    <w:multiLevelType w:val="hybridMultilevel"/>
    <w:tmpl w:val="C720C9CC"/>
    <w:lvl w:ilvl="0" w:tplc="0BFE57E6">
      <w:start w:val="1"/>
      <w:numFmt w:val="decimal"/>
      <w:lvlText w:val="%1."/>
      <w:lvlJc w:val="left"/>
      <w:pPr>
        <w:ind w:left="1069" w:hanging="360"/>
      </w:pPr>
      <w:rPr>
        <w:rFonts w:ascii="Times New Roman" w:eastAsia="Times New Roman"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1A9161AD"/>
    <w:multiLevelType w:val="hybridMultilevel"/>
    <w:tmpl w:val="B64E569C"/>
    <w:lvl w:ilvl="0" w:tplc="CADA8FA8">
      <w:start w:val="1"/>
      <w:numFmt w:val="decimal"/>
      <w:lvlText w:val="%1."/>
      <w:lvlJc w:val="left"/>
      <w:pPr>
        <w:ind w:left="963" w:hanging="39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1B7C1D22"/>
    <w:multiLevelType w:val="hybridMultilevel"/>
    <w:tmpl w:val="E82A1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04239A"/>
    <w:multiLevelType w:val="hybridMultilevel"/>
    <w:tmpl w:val="302A15B8"/>
    <w:lvl w:ilvl="0" w:tplc="04090001">
      <w:start w:val="1"/>
      <w:numFmt w:val="bullet"/>
      <w:lvlText w:val=""/>
      <w:lvlJc w:val="left"/>
      <w:pPr>
        <w:ind w:left="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18D61AF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542E9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3E253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BE5F9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2CEB8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E612A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16F1B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FA5BC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09C2E26"/>
    <w:multiLevelType w:val="hybridMultilevel"/>
    <w:tmpl w:val="7A34AB06"/>
    <w:lvl w:ilvl="0" w:tplc="A162C30E">
      <w:start w:val="1"/>
      <w:numFmt w:val="decimal"/>
      <w:lvlText w:val="%1."/>
      <w:lvlJc w:val="left"/>
      <w:pPr>
        <w:ind w:left="644" w:hanging="360"/>
      </w:pPr>
      <w:rPr>
        <w:rFonts w:hint="default"/>
        <w:sz w:val="21"/>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21877ED7"/>
    <w:multiLevelType w:val="hybridMultilevel"/>
    <w:tmpl w:val="0EC2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42740A"/>
    <w:multiLevelType w:val="hybridMultilevel"/>
    <w:tmpl w:val="8EC49488"/>
    <w:lvl w:ilvl="0" w:tplc="9CE226B6">
      <w:start w:val="1"/>
      <w:numFmt w:val="decimal"/>
      <w:lvlText w:val="%1."/>
      <w:lvlJc w:val="left"/>
      <w:pPr>
        <w:ind w:left="786" w:hanging="360"/>
      </w:pPr>
      <w:rPr>
        <w:rFonts w:ascii="Times New Roman" w:eastAsiaTheme="minorHAnsi" w:hAnsi="Times New Roman"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15:restartNumberingAfterBreak="0">
    <w:nsid w:val="23E40B5A"/>
    <w:multiLevelType w:val="hybridMultilevel"/>
    <w:tmpl w:val="E82A1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B62184"/>
    <w:multiLevelType w:val="hybridMultilevel"/>
    <w:tmpl w:val="76FAF63C"/>
    <w:lvl w:ilvl="0" w:tplc="0504C7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BF398E"/>
    <w:multiLevelType w:val="hybridMultilevel"/>
    <w:tmpl w:val="E82A1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3E140D"/>
    <w:multiLevelType w:val="hybridMultilevel"/>
    <w:tmpl w:val="97F88254"/>
    <w:lvl w:ilvl="0" w:tplc="A9720860">
      <w:start w:val="1"/>
      <w:numFmt w:val="decimal"/>
      <w:lvlText w:val="%1."/>
      <w:lvlJc w:val="left"/>
      <w:pPr>
        <w:ind w:left="1211" w:hanging="360"/>
      </w:pPr>
      <w:rPr>
        <w:rFonts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1" w15:restartNumberingAfterBreak="0">
    <w:nsid w:val="46D1015A"/>
    <w:multiLevelType w:val="hybridMultilevel"/>
    <w:tmpl w:val="18501C60"/>
    <w:lvl w:ilvl="0" w:tplc="9ED60A5E">
      <w:start w:val="1"/>
      <w:numFmt w:val="decimal"/>
      <w:lvlText w:val="%1."/>
      <w:lvlJc w:val="left"/>
      <w:pPr>
        <w:ind w:left="1235" w:hanging="384"/>
      </w:pPr>
      <w:rPr>
        <w:rFonts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48F6391E"/>
    <w:multiLevelType w:val="hybridMultilevel"/>
    <w:tmpl w:val="78E8B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9B7083"/>
    <w:multiLevelType w:val="hybridMultilevel"/>
    <w:tmpl w:val="A140B0EC"/>
    <w:lvl w:ilvl="0" w:tplc="7F1A6A9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15:restartNumberingAfterBreak="0">
    <w:nsid w:val="4B523CCA"/>
    <w:multiLevelType w:val="hybridMultilevel"/>
    <w:tmpl w:val="A18E7752"/>
    <w:lvl w:ilvl="0" w:tplc="1B3C2A94">
      <w:start w:val="1"/>
      <w:numFmt w:val="decimal"/>
      <w:lvlText w:val="%1."/>
      <w:lvlJc w:val="left"/>
      <w:pPr>
        <w:ind w:left="644" w:hanging="360"/>
      </w:pPr>
      <w:rPr>
        <w:rFonts w:ascii="Times New Roman" w:eastAsia="Times New Roman" w:hAnsi="Times New Roman" w:cs="Times New Roman"/>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4DB44396"/>
    <w:multiLevelType w:val="hybridMultilevel"/>
    <w:tmpl w:val="C590CFFA"/>
    <w:lvl w:ilvl="0" w:tplc="4B64CA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4DD76CCE"/>
    <w:multiLevelType w:val="hybridMultilevel"/>
    <w:tmpl w:val="3640A5DA"/>
    <w:lvl w:ilvl="0" w:tplc="13A290A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E4F6E86"/>
    <w:multiLevelType w:val="hybridMultilevel"/>
    <w:tmpl w:val="ACC8FF38"/>
    <w:lvl w:ilvl="0" w:tplc="2CF071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F176CED"/>
    <w:multiLevelType w:val="hybridMultilevel"/>
    <w:tmpl w:val="D500F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140244"/>
    <w:multiLevelType w:val="hybridMultilevel"/>
    <w:tmpl w:val="FBF692CC"/>
    <w:lvl w:ilvl="0" w:tplc="D5D4BCE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2E67FCA"/>
    <w:multiLevelType w:val="hybridMultilevel"/>
    <w:tmpl w:val="D00A9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E733D1"/>
    <w:multiLevelType w:val="hybridMultilevel"/>
    <w:tmpl w:val="454863CC"/>
    <w:lvl w:ilvl="0" w:tplc="EF86AE6C">
      <w:start w:val="1"/>
      <w:numFmt w:val="decimal"/>
      <w:lvlText w:val="%1."/>
      <w:lvlJc w:val="left"/>
      <w:pPr>
        <w:ind w:left="1407" w:hanging="840"/>
      </w:pPr>
      <w:rPr>
        <w:rFonts w:ascii="Times New Roman" w:eastAsiaTheme="minorHAnsi" w:hAnsi="Times New Roman" w:cs="Times New Roman"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5D14093A"/>
    <w:multiLevelType w:val="hybridMultilevel"/>
    <w:tmpl w:val="1FAC8EB0"/>
    <w:lvl w:ilvl="0" w:tplc="2E583F06">
      <w:start w:val="1"/>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33" w15:restartNumberingAfterBreak="0">
    <w:nsid w:val="60770C10"/>
    <w:multiLevelType w:val="hybridMultilevel"/>
    <w:tmpl w:val="30047238"/>
    <w:lvl w:ilvl="0" w:tplc="15EAFEDE">
      <w:start w:val="1"/>
      <w:numFmt w:val="decimal"/>
      <w:lvlText w:val="%1."/>
      <w:lvlJc w:val="left"/>
      <w:pPr>
        <w:ind w:left="1331" w:hanging="48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612041BC"/>
    <w:multiLevelType w:val="hybridMultilevel"/>
    <w:tmpl w:val="70E44E58"/>
    <w:lvl w:ilvl="0" w:tplc="38A8FD50">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5" w15:restartNumberingAfterBreak="0">
    <w:nsid w:val="6D2E3DB1"/>
    <w:multiLevelType w:val="hybridMultilevel"/>
    <w:tmpl w:val="AEBCF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4C6B60"/>
    <w:multiLevelType w:val="hybridMultilevel"/>
    <w:tmpl w:val="6C8E1434"/>
    <w:lvl w:ilvl="0" w:tplc="19B4860E">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7" w15:restartNumberingAfterBreak="0">
    <w:nsid w:val="764F0580"/>
    <w:multiLevelType w:val="hybridMultilevel"/>
    <w:tmpl w:val="2E6E7FAC"/>
    <w:lvl w:ilvl="0" w:tplc="BAD861BE">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38" w15:restartNumberingAfterBreak="0">
    <w:nsid w:val="7AD173E2"/>
    <w:multiLevelType w:val="hybridMultilevel"/>
    <w:tmpl w:val="ACC8FF38"/>
    <w:lvl w:ilvl="0" w:tplc="2CF071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B507339"/>
    <w:multiLevelType w:val="hybridMultilevel"/>
    <w:tmpl w:val="77E4D63E"/>
    <w:lvl w:ilvl="0" w:tplc="25128B6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15:restartNumberingAfterBreak="0">
    <w:nsid w:val="7D562E43"/>
    <w:multiLevelType w:val="hybridMultilevel"/>
    <w:tmpl w:val="490E01FC"/>
    <w:lvl w:ilvl="0" w:tplc="6CD003A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B67B3D"/>
    <w:multiLevelType w:val="hybridMultilevel"/>
    <w:tmpl w:val="072A27C8"/>
    <w:lvl w:ilvl="0" w:tplc="95989420">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2" w15:restartNumberingAfterBreak="0">
    <w:nsid w:val="7F2E60C8"/>
    <w:multiLevelType w:val="hybridMultilevel"/>
    <w:tmpl w:val="AD7625EA"/>
    <w:lvl w:ilvl="0" w:tplc="D0B68468">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4"/>
  </w:num>
  <w:num w:numId="3">
    <w:abstractNumId w:val="1"/>
  </w:num>
  <w:num w:numId="4">
    <w:abstractNumId w:val="16"/>
  </w:num>
  <w:num w:numId="5">
    <w:abstractNumId w:val="14"/>
  </w:num>
  <w:num w:numId="6">
    <w:abstractNumId w:val="28"/>
  </w:num>
  <w:num w:numId="7">
    <w:abstractNumId w:val="40"/>
  </w:num>
  <w:num w:numId="8">
    <w:abstractNumId w:val="31"/>
  </w:num>
  <w:num w:numId="9">
    <w:abstractNumId w:val="38"/>
  </w:num>
  <w:num w:numId="10">
    <w:abstractNumId w:val="23"/>
  </w:num>
  <w:num w:numId="11">
    <w:abstractNumId w:val="10"/>
  </w:num>
  <w:num w:numId="12">
    <w:abstractNumId w:val="24"/>
  </w:num>
  <w:num w:numId="13">
    <w:abstractNumId w:val="27"/>
  </w:num>
  <w:num w:numId="14">
    <w:abstractNumId w:val="29"/>
  </w:num>
  <w:num w:numId="15">
    <w:abstractNumId w:val="8"/>
  </w:num>
  <w:num w:numId="16">
    <w:abstractNumId w:val="0"/>
  </w:num>
  <w:num w:numId="17">
    <w:abstractNumId w:val="33"/>
  </w:num>
  <w:num w:numId="18">
    <w:abstractNumId w:val="32"/>
  </w:num>
  <w:num w:numId="19">
    <w:abstractNumId w:val="11"/>
  </w:num>
  <w:num w:numId="20">
    <w:abstractNumId w:val="41"/>
  </w:num>
  <w:num w:numId="21">
    <w:abstractNumId w:val="21"/>
  </w:num>
  <w:num w:numId="22">
    <w:abstractNumId w:val="25"/>
  </w:num>
  <w:num w:numId="23">
    <w:abstractNumId w:val="7"/>
  </w:num>
  <w:num w:numId="24">
    <w:abstractNumId w:val="20"/>
  </w:num>
  <w:num w:numId="25">
    <w:abstractNumId w:val="15"/>
  </w:num>
  <w:num w:numId="26">
    <w:abstractNumId w:val="22"/>
  </w:num>
  <w:num w:numId="27">
    <w:abstractNumId w:val="39"/>
  </w:num>
  <w:num w:numId="28">
    <w:abstractNumId w:val="12"/>
  </w:num>
  <w:num w:numId="29">
    <w:abstractNumId w:val="2"/>
  </w:num>
  <w:num w:numId="30">
    <w:abstractNumId w:val="30"/>
  </w:num>
  <w:num w:numId="31">
    <w:abstractNumId w:val="9"/>
  </w:num>
  <w:num w:numId="32">
    <w:abstractNumId w:val="18"/>
  </w:num>
  <w:num w:numId="33">
    <w:abstractNumId w:val="36"/>
  </w:num>
  <w:num w:numId="34">
    <w:abstractNumId w:val="35"/>
  </w:num>
  <w:num w:numId="35">
    <w:abstractNumId w:val="4"/>
  </w:num>
  <w:num w:numId="36">
    <w:abstractNumId w:val="26"/>
  </w:num>
  <w:num w:numId="37">
    <w:abstractNumId w:val="6"/>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37"/>
  </w:num>
  <w:num w:numId="41">
    <w:abstractNumId w:val="5"/>
  </w:num>
  <w:num w:numId="42">
    <w:abstractNumId w:val="17"/>
  </w:num>
  <w:num w:numId="43">
    <w:abstractNumId w:val="19"/>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5D2B"/>
    <w:rsid w:val="00006915"/>
    <w:rsid w:val="00007B0A"/>
    <w:rsid w:val="00012ACB"/>
    <w:rsid w:val="00014943"/>
    <w:rsid w:val="00035F5B"/>
    <w:rsid w:val="0004044E"/>
    <w:rsid w:val="0004052C"/>
    <w:rsid w:val="00052AF9"/>
    <w:rsid w:val="0005358A"/>
    <w:rsid w:val="00072EF1"/>
    <w:rsid w:val="00073A34"/>
    <w:rsid w:val="00077449"/>
    <w:rsid w:val="00091E3C"/>
    <w:rsid w:val="000A2568"/>
    <w:rsid w:val="000A2B06"/>
    <w:rsid w:val="000A6623"/>
    <w:rsid w:val="000B2633"/>
    <w:rsid w:val="000B3213"/>
    <w:rsid w:val="000B3517"/>
    <w:rsid w:val="000C41BC"/>
    <w:rsid w:val="000C752C"/>
    <w:rsid w:val="000E1C1A"/>
    <w:rsid w:val="000E5DC6"/>
    <w:rsid w:val="000E69FE"/>
    <w:rsid w:val="000F3FBC"/>
    <w:rsid w:val="00104FCE"/>
    <w:rsid w:val="00115AE1"/>
    <w:rsid w:val="001306FC"/>
    <w:rsid w:val="001333B9"/>
    <w:rsid w:val="00134B4C"/>
    <w:rsid w:val="00143E22"/>
    <w:rsid w:val="00155F9C"/>
    <w:rsid w:val="001625D5"/>
    <w:rsid w:val="00170A3D"/>
    <w:rsid w:val="00172924"/>
    <w:rsid w:val="001943BF"/>
    <w:rsid w:val="00197291"/>
    <w:rsid w:val="001A2911"/>
    <w:rsid w:val="001B46A2"/>
    <w:rsid w:val="001B71DC"/>
    <w:rsid w:val="001C7472"/>
    <w:rsid w:val="001E2745"/>
    <w:rsid w:val="001E658A"/>
    <w:rsid w:val="001F2B1C"/>
    <w:rsid w:val="001F76A8"/>
    <w:rsid w:val="002005BC"/>
    <w:rsid w:val="00212852"/>
    <w:rsid w:val="002159E9"/>
    <w:rsid w:val="00226F7D"/>
    <w:rsid w:val="00230859"/>
    <w:rsid w:val="002352A4"/>
    <w:rsid w:val="00245FE8"/>
    <w:rsid w:val="00252019"/>
    <w:rsid w:val="00257002"/>
    <w:rsid w:val="00257AC6"/>
    <w:rsid w:val="00266A20"/>
    <w:rsid w:val="00267CA3"/>
    <w:rsid w:val="002778AE"/>
    <w:rsid w:val="00285EBE"/>
    <w:rsid w:val="002B58B2"/>
    <w:rsid w:val="002C6E85"/>
    <w:rsid w:val="002C7521"/>
    <w:rsid w:val="002D511C"/>
    <w:rsid w:val="002E4322"/>
    <w:rsid w:val="00300549"/>
    <w:rsid w:val="0030235B"/>
    <w:rsid w:val="00316C05"/>
    <w:rsid w:val="003245D1"/>
    <w:rsid w:val="0033719A"/>
    <w:rsid w:val="00375DAA"/>
    <w:rsid w:val="003769DD"/>
    <w:rsid w:val="0038454D"/>
    <w:rsid w:val="003908D2"/>
    <w:rsid w:val="003A328E"/>
    <w:rsid w:val="003A3446"/>
    <w:rsid w:val="003A5C81"/>
    <w:rsid w:val="003B38E2"/>
    <w:rsid w:val="003C0596"/>
    <w:rsid w:val="003C53DB"/>
    <w:rsid w:val="003D307F"/>
    <w:rsid w:val="003D4C79"/>
    <w:rsid w:val="003E68C9"/>
    <w:rsid w:val="003F72AB"/>
    <w:rsid w:val="00413C2B"/>
    <w:rsid w:val="0042483E"/>
    <w:rsid w:val="00432D21"/>
    <w:rsid w:val="00437C6C"/>
    <w:rsid w:val="00443EDB"/>
    <w:rsid w:val="0045133D"/>
    <w:rsid w:val="00473959"/>
    <w:rsid w:val="0048313D"/>
    <w:rsid w:val="00484D96"/>
    <w:rsid w:val="004930DF"/>
    <w:rsid w:val="00493CEF"/>
    <w:rsid w:val="00495A48"/>
    <w:rsid w:val="004A24E9"/>
    <w:rsid w:val="004B5F8C"/>
    <w:rsid w:val="004C431F"/>
    <w:rsid w:val="004D0053"/>
    <w:rsid w:val="004D2590"/>
    <w:rsid w:val="004D3E0A"/>
    <w:rsid w:val="004D4FE2"/>
    <w:rsid w:val="004F4401"/>
    <w:rsid w:val="00503554"/>
    <w:rsid w:val="00504B1B"/>
    <w:rsid w:val="00510758"/>
    <w:rsid w:val="00514650"/>
    <w:rsid w:val="005225BA"/>
    <w:rsid w:val="0052379B"/>
    <w:rsid w:val="00525992"/>
    <w:rsid w:val="005276B2"/>
    <w:rsid w:val="0056018E"/>
    <w:rsid w:val="00562ADE"/>
    <w:rsid w:val="00562CA5"/>
    <w:rsid w:val="00563219"/>
    <w:rsid w:val="005638F3"/>
    <w:rsid w:val="005766AE"/>
    <w:rsid w:val="0058689C"/>
    <w:rsid w:val="00591218"/>
    <w:rsid w:val="005A332D"/>
    <w:rsid w:val="005C308C"/>
    <w:rsid w:val="005C32BA"/>
    <w:rsid w:val="005C341E"/>
    <w:rsid w:val="005E3AF3"/>
    <w:rsid w:val="005F2126"/>
    <w:rsid w:val="005F37DE"/>
    <w:rsid w:val="005F5264"/>
    <w:rsid w:val="006005C9"/>
    <w:rsid w:val="0062430D"/>
    <w:rsid w:val="00625E03"/>
    <w:rsid w:val="00626CA1"/>
    <w:rsid w:val="006369AC"/>
    <w:rsid w:val="00637945"/>
    <w:rsid w:val="006423BC"/>
    <w:rsid w:val="00644BF7"/>
    <w:rsid w:val="00665FFB"/>
    <w:rsid w:val="00667990"/>
    <w:rsid w:val="006908FE"/>
    <w:rsid w:val="00696A89"/>
    <w:rsid w:val="006A6D77"/>
    <w:rsid w:val="006B0462"/>
    <w:rsid w:val="006B08C8"/>
    <w:rsid w:val="006B1ED3"/>
    <w:rsid w:val="006B2590"/>
    <w:rsid w:val="006B7D25"/>
    <w:rsid w:val="006C0BE0"/>
    <w:rsid w:val="006C2118"/>
    <w:rsid w:val="006C3343"/>
    <w:rsid w:val="006C6EEA"/>
    <w:rsid w:val="006D0828"/>
    <w:rsid w:val="006E27DB"/>
    <w:rsid w:val="006E5770"/>
    <w:rsid w:val="006E7419"/>
    <w:rsid w:val="006F0A4D"/>
    <w:rsid w:val="006F67B2"/>
    <w:rsid w:val="006F7197"/>
    <w:rsid w:val="00706F98"/>
    <w:rsid w:val="007071BC"/>
    <w:rsid w:val="0072082D"/>
    <w:rsid w:val="00723420"/>
    <w:rsid w:val="00724F98"/>
    <w:rsid w:val="00744181"/>
    <w:rsid w:val="00752903"/>
    <w:rsid w:val="00756C48"/>
    <w:rsid w:val="00760761"/>
    <w:rsid w:val="0076201D"/>
    <w:rsid w:val="00783C4F"/>
    <w:rsid w:val="007901D8"/>
    <w:rsid w:val="00797384"/>
    <w:rsid w:val="007A6EAF"/>
    <w:rsid w:val="007A75EF"/>
    <w:rsid w:val="007C12ED"/>
    <w:rsid w:val="007D5D2B"/>
    <w:rsid w:val="007E4A5D"/>
    <w:rsid w:val="007E553E"/>
    <w:rsid w:val="00806020"/>
    <w:rsid w:val="008063C4"/>
    <w:rsid w:val="00832A93"/>
    <w:rsid w:val="00846F84"/>
    <w:rsid w:val="00855B6D"/>
    <w:rsid w:val="00862E11"/>
    <w:rsid w:val="00872C09"/>
    <w:rsid w:val="00882626"/>
    <w:rsid w:val="00882C18"/>
    <w:rsid w:val="0089352E"/>
    <w:rsid w:val="00893CCA"/>
    <w:rsid w:val="008941CC"/>
    <w:rsid w:val="008A473B"/>
    <w:rsid w:val="008A5A9B"/>
    <w:rsid w:val="008B6144"/>
    <w:rsid w:val="008C32E2"/>
    <w:rsid w:val="008D0CE8"/>
    <w:rsid w:val="008D77B9"/>
    <w:rsid w:val="008E53C0"/>
    <w:rsid w:val="008F7858"/>
    <w:rsid w:val="009028EE"/>
    <w:rsid w:val="00923274"/>
    <w:rsid w:val="009304A3"/>
    <w:rsid w:val="00934EFB"/>
    <w:rsid w:val="00936EDA"/>
    <w:rsid w:val="009447F4"/>
    <w:rsid w:val="00950AD0"/>
    <w:rsid w:val="00953580"/>
    <w:rsid w:val="00955396"/>
    <w:rsid w:val="00957984"/>
    <w:rsid w:val="0096681E"/>
    <w:rsid w:val="00967BBE"/>
    <w:rsid w:val="009730FA"/>
    <w:rsid w:val="0098206E"/>
    <w:rsid w:val="00991103"/>
    <w:rsid w:val="00995843"/>
    <w:rsid w:val="00997801"/>
    <w:rsid w:val="009A21D4"/>
    <w:rsid w:val="009B1AEB"/>
    <w:rsid w:val="009B2EC8"/>
    <w:rsid w:val="009D1A22"/>
    <w:rsid w:val="009D7540"/>
    <w:rsid w:val="009E37B1"/>
    <w:rsid w:val="00A141D6"/>
    <w:rsid w:val="00A14666"/>
    <w:rsid w:val="00A208FA"/>
    <w:rsid w:val="00A221E8"/>
    <w:rsid w:val="00A27139"/>
    <w:rsid w:val="00A3438B"/>
    <w:rsid w:val="00A50465"/>
    <w:rsid w:val="00A52C78"/>
    <w:rsid w:val="00A53BB6"/>
    <w:rsid w:val="00A617DA"/>
    <w:rsid w:val="00A70F32"/>
    <w:rsid w:val="00AA723A"/>
    <w:rsid w:val="00AB746B"/>
    <w:rsid w:val="00AB7B2F"/>
    <w:rsid w:val="00AC0A8F"/>
    <w:rsid w:val="00AC378B"/>
    <w:rsid w:val="00AC7BCE"/>
    <w:rsid w:val="00AD2FB0"/>
    <w:rsid w:val="00AD60DD"/>
    <w:rsid w:val="00AD796F"/>
    <w:rsid w:val="00AF574C"/>
    <w:rsid w:val="00B00E24"/>
    <w:rsid w:val="00B05B5A"/>
    <w:rsid w:val="00B061AE"/>
    <w:rsid w:val="00B3299B"/>
    <w:rsid w:val="00B6469D"/>
    <w:rsid w:val="00B64751"/>
    <w:rsid w:val="00B74BC7"/>
    <w:rsid w:val="00B773DB"/>
    <w:rsid w:val="00B92B69"/>
    <w:rsid w:val="00B96E00"/>
    <w:rsid w:val="00B975B2"/>
    <w:rsid w:val="00B978A2"/>
    <w:rsid w:val="00BC6573"/>
    <w:rsid w:val="00BD0AB6"/>
    <w:rsid w:val="00BF1316"/>
    <w:rsid w:val="00C1080C"/>
    <w:rsid w:val="00C10B14"/>
    <w:rsid w:val="00C1603A"/>
    <w:rsid w:val="00C2152C"/>
    <w:rsid w:val="00C23AB6"/>
    <w:rsid w:val="00C41158"/>
    <w:rsid w:val="00C503DF"/>
    <w:rsid w:val="00C51313"/>
    <w:rsid w:val="00C548D0"/>
    <w:rsid w:val="00C72BF5"/>
    <w:rsid w:val="00C80783"/>
    <w:rsid w:val="00C829AE"/>
    <w:rsid w:val="00C9229A"/>
    <w:rsid w:val="00C932D7"/>
    <w:rsid w:val="00C93AEC"/>
    <w:rsid w:val="00CA4824"/>
    <w:rsid w:val="00CA6B67"/>
    <w:rsid w:val="00CC4425"/>
    <w:rsid w:val="00CD40E6"/>
    <w:rsid w:val="00CF045C"/>
    <w:rsid w:val="00CF1A98"/>
    <w:rsid w:val="00D05965"/>
    <w:rsid w:val="00D172D6"/>
    <w:rsid w:val="00D32C92"/>
    <w:rsid w:val="00D35CE0"/>
    <w:rsid w:val="00D56C61"/>
    <w:rsid w:val="00D57AEF"/>
    <w:rsid w:val="00D6102D"/>
    <w:rsid w:val="00D729D9"/>
    <w:rsid w:val="00D74F1E"/>
    <w:rsid w:val="00D75605"/>
    <w:rsid w:val="00D84B5C"/>
    <w:rsid w:val="00D86251"/>
    <w:rsid w:val="00D92583"/>
    <w:rsid w:val="00DC259A"/>
    <w:rsid w:val="00DC66E0"/>
    <w:rsid w:val="00DD6715"/>
    <w:rsid w:val="00DF0F14"/>
    <w:rsid w:val="00E00580"/>
    <w:rsid w:val="00E038C1"/>
    <w:rsid w:val="00E11E94"/>
    <w:rsid w:val="00E25BD8"/>
    <w:rsid w:val="00E378C1"/>
    <w:rsid w:val="00E458F0"/>
    <w:rsid w:val="00E87CB0"/>
    <w:rsid w:val="00E91387"/>
    <w:rsid w:val="00E93A94"/>
    <w:rsid w:val="00E95240"/>
    <w:rsid w:val="00EA2A86"/>
    <w:rsid w:val="00EA308C"/>
    <w:rsid w:val="00EA7B40"/>
    <w:rsid w:val="00EB2DA7"/>
    <w:rsid w:val="00EB40EA"/>
    <w:rsid w:val="00EC043B"/>
    <w:rsid w:val="00EC1D76"/>
    <w:rsid w:val="00EC52CC"/>
    <w:rsid w:val="00ED18A2"/>
    <w:rsid w:val="00ED2187"/>
    <w:rsid w:val="00EF12CF"/>
    <w:rsid w:val="00EF7927"/>
    <w:rsid w:val="00F00876"/>
    <w:rsid w:val="00F071FD"/>
    <w:rsid w:val="00F11724"/>
    <w:rsid w:val="00F11C61"/>
    <w:rsid w:val="00F3083D"/>
    <w:rsid w:val="00F6038A"/>
    <w:rsid w:val="00F61722"/>
    <w:rsid w:val="00F73B74"/>
    <w:rsid w:val="00F878DF"/>
    <w:rsid w:val="00FB21B5"/>
    <w:rsid w:val="00FB56C2"/>
    <w:rsid w:val="00FC1581"/>
    <w:rsid w:val="00FD2205"/>
    <w:rsid w:val="00FD37AA"/>
    <w:rsid w:val="00FF29AA"/>
    <w:rsid w:val="00FF4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96D29"/>
  <w15:docId w15:val="{65C98844-0515-44C9-A562-BEFFC6CC8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2B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kedcontent">
    <w:name w:val="markedcontent"/>
    <w:basedOn w:val="a0"/>
    <w:rsid w:val="007D5D2B"/>
  </w:style>
  <w:style w:type="paragraph" w:styleId="a3">
    <w:name w:val="Body Text Indent"/>
    <w:basedOn w:val="a"/>
    <w:link w:val="a4"/>
    <w:rsid w:val="007D5D2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7D5D2B"/>
    <w:rPr>
      <w:rFonts w:ascii="Times New Roman" w:eastAsia="Times New Roman" w:hAnsi="Times New Roman" w:cs="Times New Roman"/>
      <w:sz w:val="24"/>
      <w:szCs w:val="24"/>
      <w:lang w:eastAsia="ru-RU"/>
    </w:rPr>
  </w:style>
  <w:style w:type="paragraph" w:styleId="a5">
    <w:name w:val="List Paragraph"/>
    <w:basedOn w:val="a"/>
    <w:uiPriority w:val="34"/>
    <w:qFormat/>
    <w:rsid w:val="007D5D2B"/>
    <w:pPr>
      <w:spacing w:after="12" w:line="268" w:lineRule="auto"/>
      <w:ind w:left="720" w:right="3" w:firstLine="698"/>
      <w:contextualSpacing/>
      <w:jc w:val="both"/>
    </w:pPr>
    <w:rPr>
      <w:rFonts w:ascii="Times New Roman" w:eastAsia="Times New Roman" w:hAnsi="Times New Roman" w:cs="Times New Roman"/>
      <w:color w:val="000000"/>
      <w:sz w:val="24"/>
      <w:lang w:val="en-US"/>
    </w:rPr>
  </w:style>
  <w:style w:type="paragraph" w:styleId="a6">
    <w:name w:val="No Spacing"/>
    <w:uiPriority w:val="1"/>
    <w:qFormat/>
    <w:rsid w:val="007D5D2B"/>
    <w:pPr>
      <w:spacing w:after="0" w:line="240" w:lineRule="auto"/>
    </w:pPr>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30235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0235B"/>
  </w:style>
  <w:style w:type="paragraph" w:styleId="a9">
    <w:name w:val="footer"/>
    <w:basedOn w:val="a"/>
    <w:link w:val="aa"/>
    <w:uiPriority w:val="99"/>
    <w:unhideWhenUsed/>
    <w:rsid w:val="0030235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0235B"/>
  </w:style>
  <w:style w:type="paragraph" w:styleId="3">
    <w:name w:val="Body Text Indent 3"/>
    <w:basedOn w:val="a"/>
    <w:link w:val="30"/>
    <w:rsid w:val="00EC1D76"/>
    <w:pPr>
      <w:spacing w:after="120" w:line="240" w:lineRule="auto"/>
      <w:ind w:left="283"/>
    </w:pPr>
    <w:rPr>
      <w:rFonts w:ascii="Times New Roman" w:eastAsia="Times New Roman" w:hAnsi="Times New Roman" w:cs="Times New Roman"/>
      <w:sz w:val="16"/>
      <w:szCs w:val="16"/>
      <w:lang w:val="uk-UA" w:eastAsia="ru-RU"/>
    </w:rPr>
  </w:style>
  <w:style w:type="character" w:customStyle="1" w:styleId="30">
    <w:name w:val="Основной текст с отступом 3 Знак"/>
    <w:basedOn w:val="a0"/>
    <w:link w:val="3"/>
    <w:rsid w:val="00EC1D76"/>
    <w:rPr>
      <w:rFonts w:ascii="Times New Roman" w:eastAsia="Times New Roman" w:hAnsi="Times New Roman" w:cs="Times New Roman"/>
      <w:sz w:val="16"/>
      <w:szCs w:val="16"/>
      <w:lang w:val="uk-UA" w:eastAsia="ru-RU"/>
    </w:rPr>
  </w:style>
  <w:style w:type="character" w:styleId="ab">
    <w:name w:val="Hyperlink"/>
    <w:basedOn w:val="a0"/>
    <w:unhideWhenUsed/>
    <w:rsid w:val="00D84B5C"/>
    <w:rPr>
      <w:color w:val="0000FF" w:themeColor="hyperlink"/>
      <w:u w:val="single"/>
    </w:rPr>
  </w:style>
  <w:style w:type="character" w:customStyle="1" w:styleId="rvts44">
    <w:name w:val="rvts44"/>
    <w:basedOn w:val="a0"/>
    <w:rsid w:val="005A332D"/>
  </w:style>
  <w:style w:type="paragraph" w:customStyle="1" w:styleId="rvps2">
    <w:name w:val="rvps2"/>
    <w:basedOn w:val="a"/>
    <w:rsid w:val="00626C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3E68C9"/>
  </w:style>
  <w:style w:type="character" w:customStyle="1" w:styleId="rvts15">
    <w:name w:val="rvts15"/>
    <w:basedOn w:val="a0"/>
    <w:rsid w:val="003E68C9"/>
  </w:style>
  <w:style w:type="paragraph" w:styleId="ac">
    <w:name w:val="Balloon Text"/>
    <w:basedOn w:val="a"/>
    <w:link w:val="ad"/>
    <w:uiPriority w:val="99"/>
    <w:semiHidden/>
    <w:unhideWhenUsed/>
    <w:rsid w:val="002E432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E43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114487">
      <w:bodyDiv w:val="1"/>
      <w:marLeft w:val="0"/>
      <w:marRight w:val="0"/>
      <w:marTop w:val="0"/>
      <w:marBottom w:val="0"/>
      <w:divBdr>
        <w:top w:val="none" w:sz="0" w:space="0" w:color="auto"/>
        <w:left w:val="none" w:sz="0" w:space="0" w:color="auto"/>
        <w:bottom w:val="none" w:sz="0" w:space="0" w:color="auto"/>
        <w:right w:val="none" w:sz="0" w:space="0" w:color="auto"/>
      </w:divBdr>
    </w:div>
    <w:div w:id="1326544369">
      <w:bodyDiv w:val="1"/>
      <w:marLeft w:val="0"/>
      <w:marRight w:val="0"/>
      <w:marTop w:val="0"/>
      <w:marBottom w:val="0"/>
      <w:divBdr>
        <w:top w:val="none" w:sz="0" w:space="0" w:color="auto"/>
        <w:left w:val="none" w:sz="0" w:space="0" w:color="auto"/>
        <w:bottom w:val="none" w:sz="0" w:space="0" w:color="auto"/>
        <w:right w:val="none" w:sz="0" w:space="0" w:color="auto"/>
      </w:divBdr>
    </w:div>
    <w:div w:id="1422411397">
      <w:bodyDiv w:val="1"/>
      <w:marLeft w:val="0"/>
      <w:marRight w:val="0"/>
      <w:marTop w:val="0"/>
      <w:marBottom w:val="0"/>
      <w:divBdr>
        <w:top w:val="none" w:sz="0" w:space="0" w:color="auto"/>
        <w:left w:val="none" w:sz="0" w:space="0" w:color="auto"/>
        <w:bottom w:val="none" w:sz="0" w:space="0" w:color="auto"/>
        <w:right w:val="none" w:sz="0" w:space="0" w:color="auto"/>
      </w:divBdr>
    </w:div>
    <w:div w:id="202069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00381433.emitent.net.ua/" TargetMode="External"/><Relationship Id="rId13" Type="http://schemas.openxmlformats.org/officeDocument/2006/relationships/hyperlink" Target="mailto:infovd@gir.u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vd@gir.u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nfovd@gir.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vd@gir.ua" TargetMode="External"/><Relationship Id="rId5" Type="http://schemas.openxmlformats.org/officeDocument/2006/relationships/webSettings" Target="webSettings.xml"/><Relationship Id="rId15" Type="http://schemas.openxmlformats.org/officeDocument/2006/relationships/hyperlink" Target="https://00381433.emitent.net.ua/" TargetMode="External"/><Relationship Id="rId10" Type="http://schemas.openxmlformats.org/officeDocument/2006/relationships/hyperlink" Target="https://00381433.emitent.net.u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00381433.emitent.net.ua/" TargetMode="External"/><Relationship Id="rId14" Type="http://schemas.openxmlformats.org/officeDocument/2006/relationships/hyperlink" Target="https://00381433.emitent.net.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F68A7-CA2F-4821-AFF3-8D682DE52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10</Pages>
  <Words>4460</Words>
  <Characters>25428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selivanova</dc:creator>
  <cp:lastModifiedBy>nsmyk</cp:lastModifiedBy>
  <cp:revision>121</cp:revision>
  <cp:lastPrinted>2023-03-23T12:34:00Z</cp:lastPrinted>
  <dcterms:created xsi:type="dcterms:W3CDTF">2023-03-17T19:16:00Z</dcterms:created>
  <dcterms:modified xsi:type="dcterms:W3CDTF">2025-03-20T15:39:00Z</dcterms:modified>
</cp:coreProperties>
</file>